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4DA98" w14:textId="4A01D843" w:rsidR="0066217D" w:rsidRPr="0066217D" w:rsidRDefault="000D71A9" w:rsidP="0066217D">
      <w:pPr>
        <w:pStyle w:val="Title"/>
        <w:spacing w:before="240" w:line="192" w:lineRule="auto"/>
        <w:rPr>
          <w:color w:val="005A9E"/>
          <w:sz w:val="76"/>
          <w:szCs w:val="76"/>
        </w:rPr>
      </w:pPr>
      <w:r>
        <w:rPr>
          <w:noProof/>
        </w:rPr>
        <mc:AlternateContent>
          <mc:Choice Requires="wps">
            <w:drawing>
              <wp:anchor distT="45720" distB="45720" distL="114300" distR="114300" simplePos="0" relativeHeight="251664384" behindDoc="0" locked="0" layoutInCell="1" allowOverlap="1" wp14:anchorId="0D5E3F6F" wp14:editId="521534C8">
                <wp:simplePos x="0" y="0"/>
                <wp:positionH relativeFrom="margin">
                  <wp:posOffset>228600</wp:posOffset>
                </wp:positionH>
                <wp:positionV relativeFrom="paragraph">
                  <wp:posOffset>2632075</wp:posOffset>
                </wp:positionV>
                <wp:extent cx="6324600" cy="2243455"/>
                <wp:effectExtent l="0" t="0" r="0" b="4445"/>
                <wp:wrapSquare wrapText="bothSides"/>
                <wp:docPr id="15945414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2243455"/>
                        </a:xfrm>
                        <a:prstGeom prst="rect">
                          <a:avLst/>
                        </a:prstGeom>
                        <a:solidFill>
                          <a:srgbClr val="FFFFFF"/>
                        </a:solidFill>
                        <a:ln w="9525">
                          <a:noFill/>
                          <a:miter lim="800000"/>
                          <a:headEnd/>
                          <a:tailEnd/>
                        </a:ln>
                      </wps:spPr>
                      <wps:txbx>
                        <w:txbxContent>
                          <w:p w14:paraId="5F2FF9E2" w14:textId="77777777" w:rsidR="008E689B" w:rsidRPr="008E689B" w:rsidRDefault="008E689B" w:rsidP="00643137">
                            <w:pPr>
                              <w:pStyle w:val="Heading1"/>
                              <w:spacing w:before="0" w:after="0"/>
                              <w:jc w:val="both"/>
                              <w:rPr>
                                <w:sz w:val="28"/>
                                <w:szCs w:val="28"/>
                              </w:rPr>
                            </w:pPr>
                            <w:r w:rsidRPr="008E689B">
                              <w:rPr>
                                <w:sz w:val="28"/>
                                <w:szCs w:val="28"/>
                              </w:rPr>
                              <w:t xml:space="preserve">You will learn best practices to effectively respond to and investigate sexual assault crimes. Topics include the effect of trauma on the brain, learn investigative techniques, rapport building, conversation tools and stress management techniques to better serve victims of sexual assault in our community. Attendees will also discuss challenges and resources through roundtable discussion. </w:t>
                            </w:r>
                          </w:p>
                          <w:p w14:paraId="4E92387B" w14:textId="77777777" w:rsidR="008E689B" w:rsidRPr="008E689B" w:rsidRDefault="008E689B" w:rsidP="00643137">
                            <w:pPr>
                              <w:pStyle w:val="Heading1"/>
                              <w:spacing w:before="0" w:after="0"/>
                              <w:jc w:val="both"/>
                              <w:rPr>
                                <w:sz w:val="28"/>
                                <w:szCs w:val="28"/>
                              </w:rPr>
                            </w:pPr>
                          </w:p>
                          <w:p w14:paraId="5A8D974E" w14:textId="260ABBC1" w:rsidR="008E689B" w:rsidRPr="008E689B" w:rsidRDefault="008E689B" w:rsidP="00643137">
                            <w:pPr>
                              <w:pStyle w:val="Heading1"/>
                              <w:spacing w:before="0" w:after="0"/>
                              <w:jc w:val="both"/>
                              <w:rPr>
                                <w:b w:val="0"/>
                                <w:bCs w:val="0"/>
                                <w:sz w:val="28"/>
                                <w:szCs w:val="28"/>
                              </w:rPr>
                            </w:pPr>
                            <w:r w:rsidRPr="008E689B">
                              <w:rPr>
                                <w:sz w:val="28"/>
                                <w:szCs w:val="28"/>
                              </w:rPr>
                              <w:t>This training is for criminal justice and community agencies who work with, serve, and provide services to victims of sexual assault. Professionals that should attend include Law Enforcement Officers, Investigators, Prosecutors, Victim Advocates, SANE/Medical staff, First Responders, and Mental Health Professionals</w:t>
                            </w:r>
                            <w:r w:rsidRPr="008E689B">
                              <w:rPr>
                                <w:b w:val="0"/>
                                <w:bCs w:val="0"/>
                                <w:sz w:val="28"/>
                                <w:szCs w:val="28"/>
                              </w:rPr>
                              <w:t>.</w:t>
                            </w:r>
                          </w:p>
                          <w:p w14:paraId="5D369032" w14:textId="7DB6D056" w:rsidR="0066217D" w:rsidRDefault="0066217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5E3F6F" id="_x0000_t202" coordsize="21600,21600" o:spt="202" path="m,l,21600r21600,l21600,xe">
                <v:stroke joinstyle="miter"/>
                <v:path gradientshapeok="t" o:connecttype="rect"/>
              </v:shapetype>
              <v:shape id="Text Box 2" o:spid="_x0000_s1026" type="#_x0000_t202" style="position:absolute;margin-left:18pt;margin-top:207.25pt;width:498pt;height:176.6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" stroked="f">
                <v:textbox>
                  <w:txbxContent>
                    <w:p w14:paraId="5F2FF9E2" w14:textId="77777777" w:rsidR="008E689B" w:rsidRPr="008E689B" w:rsidRDefault="008E689B" w:rsidP="00643137">
                      <w:pPr>
                        <w:pStyle w:val="Heading1"/>
                        <w:spacing w:before="0" w:after="0"/>
                        <w:jc w:val="both"/>
                        <w:rPr>
                          <w:sz w:val="28"/>
                          <w:szCs w:val="28"/>
                        </w:rPr>
                      </w:pPr>
                      <w:r w:rsidRPr="008E689B">
                        <w:rPr>
                          <w:sz w:val="28"/>
                          <w:szCs w:val="28"/>
                        </w:rPr>
                        <w:t xml:space="preserve">You will learn best practices to effectively respond to and investigate sexual assault crimes. Topics include the effect of trauma on the brain, learn investigative techniques, rapport building, conversation tools and stress management techniques to better serve victims of sexual assault in our community. Attendees will also discuss challenges and resources through roundtable discussion. </w:t>
                      </w:r>
                    </w:p>
                    <w:p w14:paraId="4E92387B" w14:textId="77777777" w:rsidR="008E689B" w:rsidRPr="008E689B" w:rsidRDefault="008E689B" w:rsidP="00643137">
                      <w:pPr>
                        <w:pStyle w:val="Heading1"/>
                        <w:spacing w:before="0" w:after="0"/>
                        <w:jc w:val="both"/>
                        <w:rPr>
                          <w:sz w:val="28"/>
                          <w:szCs w:val="28"/>
                        </w:rPr>
                      </w:pPr>
                    </w:p>
                    <w:p w14:paraId="5A8D974E" w14:textId="260ABBC1" w:rsidR="008E689B" w:rsidRPr="008E689B" w:rsidRDefault="008E689B" w:rsidP="00643137">
                      <w:pPr>
                        <w:pStyle w:val="Heading1"/>
                        <w:spacing w:before="0" w:after="0"/>
                        <w:jc w:val="both"/>
                        <w:rPr>
                          <w:b w:val="0"/>
                          <w:bCs w:val="0"/>
                          <w:sz w:val="28"/>
                          <w:szCs w:val="28"/>
                        </w:rPr>
                      </w:pPr>
                      <w:r w:rsidRPr="008E689B">
                        <w:rPr>
                          <w:sz w:val="28"/>
                          <w:szCs w:val="28"/>
                        </w:rPr>
                        <w:t>This training is for criminal justice and community agencies who work with, serve, and provide services to victims of sexual assault. Professionals that should attend include Law Enforcement Officers, Investigators, Prosecutors, Victim Advocates, SANE/Medical staff, First Responders, and Mental Health Professionals</w:t>
                      </w:r>
                      <w:r w:rsidRPr="008E689B">
                        <w:rPr>
                          <w:b w:val="0"/>
                          <w:bCs w:val="0"/>
                          <w:sz w:val="28"/>
                          <w:szCs w:val="28"/>
                        </w:rPr>
                        <w:t>.</w:t>
                      </w:r>
                    </w:p>
                    <w:p w14:paraId="5D369032" w14:textId="7DB6D056" w:rsidR="0066217D" w:rsidRDefault="0066217D"/>
                  </w:txbxContent>
                </v:textbox>
                <w10:wrap type="square" anchorx="margin"/>
              </v:shape>
            </w:pict>
          </mc:Fallback>
        </mc:AlternateContent>
      </w:r>
      <w:r w:rsidR="00F60182" w:rsidRPr="0066217D">
        <w:rPr>
          <w:noProof/>
          <w:color w:val="005A9E"/>
          <w:sz w:val="76"/>
          <w:szCs w:val="76"/>
        </w:rPr>
        <mc:AlternateContent>
          <mc:Choice Requires="wps">
            <w:drawing>
              <wp:anchor distT="45720" distB="45720" distL="114300" distR="114300" simplePos="0" relativeHeight="251662336" behindDoc="0" locked="0" layoutInCell="1" allowOverlap="1" wp14:anchorId="0FA131AD" wp14:editId="6328DB7E">
                <wp:simplePos x="0" y="0"/>
                <wp:positionH relativeFrom="margin">
                  <wp:align>right</wp:align>
                </wp:positionH>
                <wp:positionV relativeFrom="paragraph">
                  <wp:posOffset>1</wp:posOffset>
                </wp:positionV>
                <wp:extent cx="6838950" cy="252095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2521131"/>
                        </a:xfrm>
                        <a:prstGeom prst="rect">
                          <a:avLst/>
                        </a:prstGeom>
                        <a:solidFill>
                          <a:srgbClr val="FFFFFF"/>
                        </a:solidFill>
                        <a:ln w="9525">
                          <a:solidFill>
                            <a:srgbClr val="000000"/>
                          </a:solidFill>
                          <a:miter lim="800000"/>
                          <a:headEnd/>
                          <a:tailEnd/>
                        </a:ln>
                      </wps:spPr>
                      <wps:txbx>
                        <w:txbxContent>
                          <w:p w14:paraId="7A011E5D" w14:textId="08BF2D5E" w:rsidR="00A73428" w:rsidRPr="00A73428" w:rsidRDefault="0066217D" w:rsidP="00A73428">
                            <w:pPr>
                              <w:spacing w:after="0"/>
                              <w:jc w:val="center"/>
                              <w:rPr>
                                <w:b/>
                                <w:bCs/>
                                <w:color w:val="C45911" w:themeColor="accent2" w:themeShade="BF"/>
                                <w:sz w:val="64"/>
                                <w:szCs w:val="6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73428">
                              <w:rPr>
                                <w:b/>
                                <w:bCs/>
                                <w:color w:val="C45911" w:themeColor="accent2" w:themeShade="BF"/>
                                <w:sz w:val="64"/>
                                <w:szCs w:val="6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RESPONDING TO SEXUAL A</w:t>
                            </w:r>
                            <w:r w:rsidR="00261A15" w:rsidRPr="00A73428">
                              <w:rPr>
                                <w:b/>
                                <w:bCs/>
                                <w:color w:val="C45911" w:themeColor="accent2" w:themeShade="BF"/>
                                <w:sz w:val="64"/>
                                <w:szCs w:val="6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SSAULT:</w:t>
                            </w:r>
                          </w:p>
                          <w:p w14:paraId="261C1232" w14:textId="04D1A705" w:rsidR="0066217D" w:rsidRPr="00A73428" w:rsidRDefault="00261A15" w:rsidP="00A73428">
                            <w:pPr>
                              <w:spacing w:after="0"/>
                              <w:jc w:val="center"/>
                              <w:rPr>
                                <w:b/>
                                <w:bCs/>
                                <w:color w:val="C45911" w:themeColor="accent2" w:themeShade="BF"/>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73428">
                              <w:rPr>
                                <w:b/>
                                <w:bCs/>
                                <w:color w:val="C45911" w:themeColor="accent2" w:themeShade="BF"/>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 Community Training</w:t>
                            </w:r>
                          </w:p>
                          <w:p w14:paraId="5C4D5118" w14:textId="0BC70EF6" w:rsidR="00A73190" w:rsidRPr="00CA7015" w:rsidRDefault="00A73190" w:rsidP="00A73190">
                            <w:pPr>
                              <w:spacing w:after="0"/>
                              <w:jc w:val="center"/>
                              <w:rPr>
                                <w:sz w:val="24"/>
                                <w:szCs w:val="24"/>
                              </w:rPr>
                            </w:pPr>
                            <w:r w:rsidRPr="00CA7015">
                              <w:rPr>
                                <w:sz w:val="24"/>
                                <w:szCs w:val="24"/>
                              </w:rPr>
                              <w:t>Wednesday, April 24, 2024-</w:t>
                            </w:r>
                            <w:r w:rsidR="00F60182">
                              <w:rPr>
                                <w:sz w:val="24"/>
                                <w:szCs w:val="24"/>
                              </w:rPr>
                              <w:t>Chief Dull Knife Community College</w:t>
                            </w:r>
                          </w:p>
                          <w:p w14:paraId="60DC1C57" w14:textId="72F0510E" w:rsidR="00A73190" w:rsidRDefault="00F60182" w:rsidP="00F60182">
                            <w:pPr>
                              <w:spacing w:after="0"/>
                              <w:jc w:val="center"/>
                              <w:rPr>
                                <w:sz w:val="24"/>
                                <w:szCs w:val="24"/>
                              </w:rPr>
                            </w:pPr>
                            <w:r w:rsidRPr="00CA7015">
                              <w:rPr>
                                <w:sz w:val="24"/>
                                <w:szCs w:val="24"/>
                              </w:rPr>
                              <w:t>O</w:t>
                            </w:r>
                            <w:r w:rsidR="00A73190" w:rsidRPr="00CA7015">
                              <w:rPr>
                                <w:sz w:val="24"/>
                                <w:szCs w:val="24"/>
                              </w:rPr>
                              <w:t>r</w:t>
                            </w:r>
                            <w:r>
                              <w:rPr>
                                <w:sz w:val="24"/>
                                <w:szCs w:val="24"/>
                              </w:rPr>
                              <w:t xml:space="preserve"> </w:t>
                            </w:r>
                            <w:r w:rsidR="00A73190" w:rsidRPr="00CA7015">
                              <w:rPr>
                                <w:sz w:val="24"/>
                                <w:szCs w:val="24"/>
                              </w:rPr>
                              <w:t>Thursday, April 25, 2024-</w:t>
                            </w:r>
                            <w:r>
                              <w:rPr>
                                <w:sz w:val="24"/>
                                <w:szCs w:val="24"/>
                              </w:rPr>
                              <w:t>Little Big Horn Community College</w:t>
                            </w:r>
                          </w:p>
                          <w:p w14:paraId="773816C9" w14:textId="77777777" w:rsidR="00A73190" w:rsidRPr="00CA7015" w:rsidRDefault="00A73190" w:rsidP="00A73190">
                            <w:pPr>
                              <w:spacing w:after="0"/>
                              <w:jc w:val="center"/>
                              <w:rPr>
                                <w:sz w:val="24"/>
                                <w:szCs w:val="24"/>
                              </w:rPr>
                            </w:pPr>
                            <w:r>
                              <w:rPr>
                                <w:sz w:val="24"/>
                                <w:szCs w:val="24"/>
                              </w:rPr>
                              <w:t>8:00 a.m.-5:00 p.m.</w:t>
                            </w:r>
                          </w:p>
                          <w:p w14:paraId="5B67B992" w14:textId="14430640" w:rsidR="00F60182" w:rsidRPr="00F60182" w:rsidRDefault="00F60182" w:rsidP="00F60182">
                            <w:pPr>
                              <w:spacing w:after="0"/>
                              <w:jc w:val="center"/>
                            </w:pPr>
                            <w:r w:rsidRPr="00F60182">
                              <w:t>Developed</w:t>
                            </w:r>
                            <w:r w:rsidR="00A73190" w:rsidRPr="00F60182">
                              <w:t xml:space="preserve"> by</w:t>
                            </w:r>
                            <w:r>
                              <w:rPr>
                                <w:b/>
                                <w:bCs/>
                              </w:rPr>
                              <w:t>:</w:t>
                            </w:r>
                            <w:r w:rsidR="00A73190" w:rsidRPr="00F60182">
                              <w:t xml:space="preserve"> the Montana D</w:t>
                            </w:r>
                            <w:r w:rsidRPr="00F60182">
                              <w:t xml:space="preserve">OJ </w:t>
                            </w:r>
                            <w:r w:rsidR="00A73190" w:rsidRPr="00F60182">
                              <w:t xml:space="preserve">SAKI Program and the </w:t>
                            </w:r>
                          </w:p>
                          <w:p w14:paraId="4C834CB3" w14:textId="06C0A0D0" w:rsidR="00A73190" w:rsidRPr="00F60182" w:rsidRDefault="00A73190" w:rsidP="00F60182">
                            <w:pPr>
                              <w:spacing w:after="0"/>
                              <w:jc w:val="center"/>
                            </w:pPr>
                            <w:r w:rsidRPr="00F60182">
                              <w:t>Bureau of Indian Affairs:</w:t>
                            </w:r>
                            <w:r w:rsidR="00F60182" w:rsidRPr="00F60182">
                              <w:t xml:space="preserve"> D</w:t>
                            </w:r>
                            <w:r w:rsidRPr="00F60182">
                              <w:t>evaney Buffalo and Erin Johnson</w:t>
                            </w:r>
                          </w:p>
                          <w:p w14:paraId="5EA2A67D" w14:textId="77777777" w:rsidR="00F60182" w:rsidRDefault="00F60182" w:rsidP="00F60182">
                            <w:pPr>
                              <w:spacing w:after="0"/>
                              <w:jc w:val="center"/>
                              <w:rPr>
                                <w:b/>
                                <w:bCs/>
                              </w:rPr>
                            </w:pPr>
                          </w:p>
                          <w:p w14:paraId="04311995" w14:textId="5EB3AF67" w:rsidR="00CA7015" w:rsidRPr="00F60182" w:rsidRDefault="00F60182" w:rsidP="00F60182">
                            <w:pPr>
                              <w:spacing w:after="0"/>
                              <w:jc w:val="center"/>
                              <w:rPr>
                                <w:b/>
                                <w:bCs/>
                                <w:i/>
                                <w:iCs/>
                              </w:rPr>
                            </w:pPr>
                            <w:r w:rsidRPr="00F60182">
                              <w:rPr>
                                <w:b/>
                                <w:bCs/>
                                <w:i/>
                                <w:iCs/>
                              </w:rPr>
                              <w:t>Hosted by: Chief Dull Knife College and Little Big Horn College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A131AD" id="_x0000_s1027" type="#_x0000_t202" style="position:absolute;margin-left:487.3pt;margin-top:0;width:538.5pt;height:198.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">
                <v:textbox>
                  <w:txbxContent>
                    <w:p w14:paraId="7A011E5D" w14:textId="08BF2D5E" w:rsidR="00A73428" w:rsidRPr="00A73428" w:rsidRDefault="0066217D" w:rsidP="00A73428">
                      <w:pPr>
                        <w:spacing w:after="0"/>
                        <w:jc w:val="center"/>
                        <w:rPr>
                          <w:b/>
                          <w:bCs/>
                          <w:color w:val="C45911" w:themeColor="accent2" w:themeShade="BF"/>
                          <w:sz w:val="64"/>
                          <w:szCs w:val="6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73428">
                        <w:rPr>
                          <w:b/>
                          <w:bCs/>
                          <w:color w:val="C45911" w:themeColor="accent2" w:themeShade="BF"/>
                          <w:sz w:val="64"/>
                          <w:szCs w:val="6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RESPONDING TO SEXUAL A</w:t>
                      </w:r>
                      <w:r w:rsidR="00261A15" w:rsidRPr="00A73428">
                        <w:rPr>
                          <w:b/>
                          <w:bCs/>
                          <w:color w:val="C45911" w:themeColor="accent2" w:themeShade="BF"/>
                          <w:sz w:val="64"/>
                          <w:szCs w:val="6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SSAULT:</w:t>
                      </w:r>
                    </w:p>
                    <w:p w14:paraId="261C1232" w14:textId="04D1A705" w:rsidR="0066217D" w:rsidRPr="00A73428" w:rsidRDefault="00261A15" w:rsidP="00A73428">
                      <w:pPr>
                        <w:spacing w:after="0"/>
                        <w:jc w:val="center"/>
                        <w:rPr>
                          <w:b/>
                          <w:bCs/>
                          <w:color w:val="C45911" w:themeColor="accent2" w:themeShade="BF"/>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73428">
                        <w:rPr>
                          <w:b/>
                          <w:bCs/>
                          <w:color w:val="C45911" w:themeColor="accent2" w:themeShade="BF"/>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 Community Training</w:t>
                      </w:r>
                    </w:p>
                    <w:p w14:paraId="5C4D5118" w14:textId="0BC70EF6" w:rsidR="00A73190" w:rsidRPr="00CA7015" w:rsidRDefault="00A73190" w:rsidP="00A73190">
                      <w:pPr>
                        <w:spacing w:after="0"/>
                        <w:jc w:val="center"/>
                        <w:rPr>
                          <w:sz w:val="24"/>
                          <w:szCs w:val="24"/>
                        </w:rPr>
                      </w:pPr>
                      <w:r w:rsidRPr="00CA7015">
                        <w:rPr>
                          <w:sz w:val="24"/>
                          <w:szCs w:val="24"/>
                        </w:rPr>
                        <w:t>Wednesday, April 24, 2024-</w:t>
                      </w:r>
                      <w:r w:rsidR="00F60182">
                        <w:rPr>
                          <w:sz w:val="24"/>
                          <w:szCs w:val="24"/>
                        </w:rPr>
                        <w:t>Chief Dull Knife Community College</w:t>
                      </w:r>
                    </w:p>
                    <w:p w14:paraId="60DC1C57" w14:textId="72F0510E" w:rsidR="00A73190" w:rsidRDefault="00F60182" w:rsidP="00F60182">
                      <w:pPr>
                        <w:spacing w:after="0"/>
                        <w:jc w:val="center"/>
                        <w:rPr>
                          <w:sz w:val="24"/>
                          <w:szCs w:val="24"/>
                        </w:rPr>
                      </w:pPr>
                      <w:r w:rsidRPr="00CA7015">
                        <w:rPr>
                          <w:sz w:val="24"/>
                          <w:szCs w:val="24"/>
                        </w:rPr>
                        <w:t>O</w:t>
                      </w:r>
                      <w:r w:rsidR="00A73190" w:rsidRPr="00CA7015">
                        <w:rPr>
                          <w:sz w:val="24"/>
                          <w:szCs w:val="24"/>
                        </w:rPr>
                        <w:t>r</w:t>
                      </w:r>
                      <w:r>
                        <w:rPr>
                          <w:sz w:val="24"/>
                          <w:szCs w:val="24"/>
                        </w:rPr>
                        <w:t xml:space="preserve"> </w:t>
                      </w:r>
                      <w:r w:rsidR="00A73190" w:rsidRPr="00CA7015">
                        <w:rPr>
                          <w:sz w:val="24"/>
                          <w:szCs w:val="24"/>
                        </w:rPr>
                        <w:t>Thursday, April 25, 2024-</w:t>
                      </w:r>
                      <w:r>
                        <w:rPr>
                          <w:sz w:val="24"/>
                          <w:szCs w:val="24"/>
                        </w:rPr>
                        <w:t>Little Big Horn Community College</w:t>
                      </w:r>
                    </w:p>
                    <w:p w14:paraId="773816C9" w14:textId="77777777" w:rsidR="00A73190" w:rsidRPr="00CA7015" w:rsidRDefault="00A73190" w:rsidP="00A73190">
                      <w:pPr>
                        <w:spacing w:after="0"/>
                        <w:jc w:val="center"/>
                        <w:rPr>
                          <w:sz w:val="24"/>
                          <w:szCs w:val="24"/>
                        </w:rPr>
                      </w:pPr>
                      <w:r>
                        <w:rPr>
                          <w:sz w:val="24"/>
                          <w:szCs w:val="24"/>
                        </w:rPr>
                        <w:t>8:00 a.m.-5:00 p.m.</w:t>
                      </w:r>
                    </w:p>
                    <w:p w14:paraId="5B67B992" w14:textId="14430640" w:rsidR="00F60182" w:rsidRPr="00F60182" w:rsidRDefault="00F60182" w:rsidP="00F60182">
                      <w:pPr>
                        <w:spacing w:after="0"/>
                        <w:jc w:val="center"/>
                      </w:pPr>
                      <w:r w:rsidRPr="00F60182">
                        <w:t>Developed</w:t>
                      </w:r>
                      <w:r w:rsidR="00A73190" w:rsidRPr="00F60182">
                        <w:t xml:space="preserve"> by</w:t>
                      </w:r>
                      <w:r>
                        <w:rPr>
                          <w:b/>
                          <w:bCs/>
                        </w:rPr>
                        <w:t>:</w:t>
                      </w:r>
                      <w:r w:rsidR="00A73190" w:rsidRPr="00F60182">
                        <w:t xml:space="preserve"> the Montana D</w:t>
                      </w:r>
                      <w:r w:rsidRPr="00F60182">
                        <w:t xml:space="preserve">OJ </w:t>
                      </w:r>
                      <w:r w:rsidR="00A73190" w:rsidRPr="00F60182">
                        <w:t xml:space="preserve">SAKI Program and the </w:t>
                      </w:r>
                    </w:p>
                    <w:p w14:paraId="4C834CB3" w14:textId="06C0A0D0" w:rsidR="00A73190" w:rsidRPr="00F60182" w:rsidRDefault="00A73190" w:rsidP="00F60182">
                      <w:pPr>
                        <w:spacing w:after="0"/>
                        <w:jc w:val="center"/>
                      </w:pPr>
                      <w:r w:rsidRPr="00F60182">
                        <w:t>Bureau of Indian Affairs:</w:t>
                      </w:r>
                      <w:r w:rsidR="00F60182" w:rsidRPr="00F60182">
                        <w:t xml:space="preserve"> D</w:t>
                      </w:r>
                      <w:r w:rsidRPr="00F60182">
                        <w:t>evaney Buffalo and Erin Johnson</w:t>
                      </w:r>
                    </w:p>
                    <w:p w14:paraId="5EA2A67D" w14:textId="77777777" w:rsidR="00F60182" w:rsidRDefault="00F60182" w:rsidP="00F60182">
                      <w:pPr>
                        <w:spacing w:after="0"/>
                        <w:jc w:val="center"/>
                        <w:rPr>
                          <w:b/>
                          <w:bCs/>
                        </w:rPr>
                      </w:pPr>
                    </w:p>
                    <w:p w14:paraId="04311995" w14:textId="5EB3AF67" w:rsidR="00CA7015" w:rsidRPr="00F60182" w:rsidRDefault="00F60182" w:rsidP="00F60182">
                      <w:pPr>
                        <w:spacing w:after="0"/>
                        <w:jc w:val="center"/>
                        <w:rPr>
                          <w:b/>
                          <w:bCs/>
                          <w:i/>
                          <w:iCs/>
                        </w:rPr>
                      </w:pPr>
                      <w:r w:rsidRPr="00F60182">
                        <w:rPr>
                          <w:b/>
                          <w:bCs/>
                          <w:i/>
                          <w:iCs/>
                        </w:rPr>
                        <w:t>Hosted by: Chief Dull Knife College and Little Big Horn College</w:t>
                      </w:r>
                    </w:p>
                  </w:txbxContent>
                </v:textbox>
                <w10:wrap type="square" anchorx="margin"/>
              </v:shape>
            </w:pict>
          </mc:Fallback>
        </mc:AlternateContent>
      </w:r>
      <w:r w:rsidR="00A73190" w:rsidRPr="00DA6626">
        <w:rPr>
          <w:noProof/>
          <w:color w:val="005A9E"/>
          <w:sz w:val="76"/>
          <w:szCs w:val="76"/>
        </w:rPr>
        <mc:AlternateContent>
          <mc:Choice Requires="wpg">
            <w:drawing>
              <wp:anchor distT="45720" distB="45720" distL="182880" distR="182880" simplePos="0" relativeHeight="251671552" behindDoc="0" locked="0" layoutInCell="1" allowOverlap="1" wp14:anchorId="1731ECB2" wp14:editId="76A45280">
                <wp:simplePos x="0" y="0"/>
                <wp:positionH relativeFrom="margin">
                  <wp:posOffset>1933925</wp:posOffset>
                </wp:positionH>
                <wp:positionV relativeFrom="margin">
                  <wp:posOffset>4886325</wp:posOffset>
                </wp:positionV>
                <wp:extent cx="3152775" cy="1666875"/>
                <wp:effectExtent l="0" t="0" r="28575" b="28575"/>
                <wp:wrapSquare wrapText="bothSides"/>
                <wp:docPr id="198" name="Group 64"/>
                <wp:cNvGraphicFramePr/>
                <a:graphic xmlns:a="http://schemas.openxmlformats.org/drawingml/2006/main">
                  <a:graphicData uri="http://schemas.microsoft.com/office/word/2010/wordprocessingGroup">
                    <wpg:wgp>
                      <wpg:cNvGrpSpPr/>
                      <wpg:grpSpPr>
                        <a:xfrm>
                          <a:off x="0" y="0"/>
                          <a:ext cx="3152775" cy="1666875"/>
                          <a:chOff x="534697" y="-246556"/>
                          <a:chExt cx="4053146" cy="1832924"/>
                        </a:xfrm>
                      </wpg:grpSpPr>
                      <wps:wsp>
                        <wps:cNvPr id="199" name="Rectangle 199"/>
                        <wps:cNvSpPr/>
                        <wps:spPr>
                          <a:xfrm>
                            <a:off x="548209" y="-246556"/>
                            <a:ext cx="4039634" cy="270606"/>
                          </a:xfrm>
                          <a:prstGeom prst="rect">
                            <a:avLst/>
                          </a:prstGeom>
                          <a:solidFill>
                            <a:schemeClr val="accent2">
                              <a:lumMod val="7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F8E2CB" w14:textId="77777777" w:rsidR="00DA6626" w:rsidRDefault="00DA6626">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534697" y="86892"/>
                            <a:ext cx="4022720" cy="1499476"/>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C81348F" w14:textId="028DADEE" w:rsidR="00DA6626" w:rsidRDefault="00DA6626" w:rsidP="00785753">
                              <w:pPr>
                                <w:spacing w:after="0"/>
                                <w:jc w:val="center"/>
                                <w:rPr>
                                  <w:b/>
                                  <w:bCs/>
                                  <w:caps/>
                                  <w:sz w:val="28"/>
                                  <w:szCs w:val="28"/>
                                </w:rPr>
                              </w:pPr>
                              <w:r w:rsidRPr="00261A15">
                                <w:rPr>
                                  <w:b/>
                                  <w:bCs/>
                                  <w:caps/>
                                  <w:sz w:val="28"/>
                                  <w:szCs w:val="28"/>
                                </w:rPr>
                                <w:t>ONLINE REGISTRATION</w:t>
                              </w:r>
                            </w:p>
                            <w:p w14:paraId="0F6528EF" w14:textId="77777777" w:rsidR="006C16F4" w:rsidRPr="00785753" w:rsidRDefault="006C16F4" w:rsidP="00785753">
                              <w:pPr>
                                <w:spacing w:after="0"/>
                                <w:jc w:val="center"/>
                                <w:rPr>
                                  <w:b/>
                                  <w:bCs/>
                                  <w:caps/>
                                  <w:color w:val="4472C4" w:themeColor="accent1"/>
                                  <w:sz w:val="28"/>
                                  <w:szCs w:val="28"/>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731ECB2" id="Group 64" o:spid="_x0000_s1028" style="position:absolute;margin-left:152.3pt;margin-top:384.75pt;width:248.25pt;height:131.25pt;z-index:251671552;mso-wrap-distance-left:14.4pt;mso-wrap-distance-top:3.6pt;mso-wrap-distance-right:14.4pt;mso-wrap-distance-bottom:3.6pt;mso-position-horizontal-relative:margin;mso-position-vertical-relative:margin;mso-width-relative:margin;mso-height-relative:margin" coordorigin="5346,-2465" coordsize="40531,18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">
                <v:rect id="Rectangle 199" o:spid="_x0000_s1029" style="position:absolute;left:5482;top:-2465;width:40396;height:27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" fillcolor="#c45911 [2405]" strokecolor="black [3213]" strokeweight="1pt">
                  <v:textbox>
                    <w:txbxContent>
                      <w:p w14:paraId="13F8E2CB" w14:textId="77777777" w:rsidR="00DA6626" w:rsidRDefault="00DA6626">
                        <w:pPr>
                          <w:jc w:val="center"/>
                          <w:rPr>
                            <w:rFonts w:asciiTheme="majorHAnsi" w:eastAsiaTheme="majorEastAsia" w:hAnsiTheme="majorHAnsi" w:cstheme="majorBidi"/>
                            <w:color w:val="FFFFFF" w:themeColor="background1"/>
                            <w:sz w:val="24"/>
                            <w:szCs w:val="28"/>
                          </w:rPr>
                        </w:pPr>
                      </w:p>
                    </w:txbxContent>
                  </v:textbox>
                </v:rect>
                <v:shape id="Text Box 200" o:spid="_x0000_s1030" type="#_x0000_t202" style="position:absolute;left:5346;top:868;width:40228;height:14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" filled="f" strokecolor="black [3213]" strokeweight="1pt">
                  <v:textbox inset=",7.2pt,,0">
                    <w:txbxContent>
                      <w:p w14:paraId="3C81348F" w14:textId="028DADEE" w:rsidR="00DA6626" w:rsidRDefault="00DA6626" w:rsidP="00785753">
                        <w:pPr>
                          <w:spacing w:after="0"/>
                          <w:jc w:val="center"/>
                          <w:rPr>
                            <w:b/>
                            <w:bCs/>
                            <w:caps/>
                            <w:sz w:val="28"/>
                            <w:szCs w:val="28"/>
                          </w:rPr>
                        </w:pPr>
                        <w:r w:rsidRPr="00261A15">
                          <w:rPr>
                            <w:b/>
                            <w:bCs/>
                            <w:caps/>
                            <w:sz w:val="28"/>
                            <w:szCs w:val="28"/>
                          </w:rPr>
                          <w:t>ONLINE REGISTRATION</w:t>
                        </w:r>
                      </w:p>
                      <w:p w14:paraId="0F6528EF" w14:textId="77777777" w:rsidR="006C16F4" w:rsidRPr="00785753" w:rsidRDefault="006C16F4" w:rsidP="00785753">
                        <w:pPr>
                          <w:spacing w:after="0"/>
                          <w:jc w:val="center"/>
                          <w:rPr>
                            <w:b/>
                            <w:bCs/>
                            <w:caps/>
                            <w:color w:val="4472C4" w:themeColor="accent1"/>
                            <w:sz w:val="28"/>
                            <w:szCs w:val="28"/>
                          </w:rPr>
                        </w:pPr>
                      </w:p>
                    </w:txbxContent>
                  </v:textbox>
                </v:shape>
                <w10:wrap type="square" anchorx="margin" anchory="margin"/>
              </v:group>
            </w:pict>
          </mc:Fallback>
        </mc:AlternateContent>
      </w:r>
    </w:p>
    <w:p w14:paraId="20CAD337" w14:textId="77204124" w:rsidR="00FF7024" w:rsidRDefault="00A73190" w:rsidP="006C16F4">
      <w:pPr>
        <w:jc w:val="center"/>
      </w:pPr>
      <w:r>
        <w:rPr>
          <w:noProof/>
        </w:rPr>
        <mc:AlternateContent>
          <mc:Choice Requires="wps">
            <w:drawing>
              <wp:anchor distT="0" distB="0" distL="114300" distR="114300" simplePos="0" relativeHeight="251672576" behindDoc="1" locked="0" layoutInCell="1" allowOverlap="1" wp14:anchorId="78F9D6DD" wp14:editId="33E98F34">
                <wp:simplePos x="0" y="0"/>
                <wp:positionH relativeFrom="margin">
                  <wp:posOffset>2085975</wp:posOffset>
                </wp:positionH>
                <wp:positionV relativeFrom="paragraph">
                  <wp:posOffset>6985</wp:posOffset>
                </wp:positionV>
                <wp:extent cx="2752725" cy="838200"/>
                <wp:effectExtent l="0" t="0" r="9525" b="0"/>
                <wp:wrapTight wrapText="bothSides">
                  <wp:wrapPolygon edited="0">
                    <wp:start x="0" y="0"/>
                    <wp:lineTo x="0" y="21109"/>
                    <wp:lineTo x="21525" y="21109"/>
                    <wp:lineTo x="21525" y="0"/>
                    <wp:lineTo x="0" y="0"/>
                  </wp:wrapPolygon>
                </wp:wrapTight>
                <wp:docPr id="28947081" name="Text Box 3"/>
                <wp:cNvGraphicFramePr/>
                <a:graphic xmlns:a="http://schemas.openxmlformats.org/drawingml/2006/main">
                  <a:graphicData uri="http://schemas.microsoft.com/office/word/2010/wordprocessingShape">
                    <wps:wsp>
                      <wps:cNvSpPr txBox="1"/>
                      <wps:spPr>
                        <a:xfrm>
                          <a:off x="0" y="0"/>
                          <a:ext cx="2752725" cy="838200"/>
                        </a:xfrm>
                        <a:prstGeom prst="rect">
                          <a:avLst/>
                        </a:prstGeom>
                        <a:solidFill>
                          <a:schemeClr val="lt1"/>
                        </a:solidFill>
                        <a:ln w="6350">
                          <a:noFill/>
                        </a:ln>
                      </wps:spPr>
                      <wps:txbx>
                        <w:txbxContent>
                          <w:p w14:paraId="525124AD" w14:textId="273D5862" w:rsidR="00785753" w:rsidRPr="00785753" w:rsidRDefault="00000000" w:rsidP="008E689B">
                            <w:pPr>
                              <w:spacing w:after="0"/>
                              <w:jc w:val="center"/>
                              <w:rPr>
                                <w:color w:val="C45911" w:themeColor="accent2" w:themeShade="BF"/>
                                <w:sz w:val="24"/>
                                <w:szCs w:val="24"/>
                              </w:rPr>
                            </w:pPr>
                            <w:hyperlink r:id="rId6" w:history="1">
                              <w:r w:rsidR="00785753" w:rsidRPr="00785753">
                                <w:rPr>
                                  <w:rStyle w:val="Hyperlink"/>
                                  <w:color w:val="034990" w:themeColor="hyperlink" w:themeShade="BF"/>
                                  <w:sz w:val="24"/>
                                  <w:szCs w:val="24"/>
                                </w:rPr>
                                <w:t>https://forms.office.com/g/LFXjj2ardr</w:t>
                              </w:r>
                            </w:hyperlink>
                          </w:p>
                          <w:p w14:paraId="3FFBCA3D" w14:textId="22B7CB93" w:rsidR="00785753" w:rsidRPr="00785753" w:rsidRDefault="00785753" w:rsidP="008E689B">
                            <w:pPr>
                              <w:spacing w:after="0"/>
                              <w:jc w:val="center"/>
                              <w:rPr>
                                <w:color w:val="C45911" w:themeColor="accent2" w:themeShade="BF"/>
                              </w:rPr>
                            </w:pPr>
                            <w:r w:rsidRPr="00785753">
                              <w:rPr>
                                <w:b/>
                                <w:bCs/>
                              </w:rPr>
                              <w:t>or visit</w:t>
                            </w:r>
                            <w:r w:rsidRPr="00785753">
                              <w:t xml:space="preserve"> </w:t>
                            </w:r>
                            <w:hyperlink r:id="rId7" w:history="1">
                              <w:r w:rsidRPr="00785753">
                                <w:rPr>
                                  <w:rStyle w:val="Hyperlink"/>
                                </w:rPr>
                                <w:t>TRAINING - Montana Department of Justice (dojmt.gov)</w:t>
                              </w:r>
                            </w:hyperlink>
                          </w:p>
                          <w:p w14:paraId="3817FCE1" w14:textId="15A2C879" w:rsidR="00785753" w:rsidRPr="00785753" w:rsidRDefault="00785753" w:rsidP="00785753">
                            <w:pPr>
                              <w:jc w:val="center"/>
                              <w:rPr>
                                <w:b/>
                                <w:bCs/>
                                <w:color w:val="C45911" w:themeColor="accent2" w:themeShade="BF"/>
                                <w:sz w:val="24"/>
                                <w:szCs w:val="24"/>
                              </w:rPr>
                            </w:pPr>
                            <w:r w:rsidRPr="00785753">
                              <w:rPr>
                                <w:b/>
                                <w:bCs/>
                                <w:color w:val="C45911" w:themeColor="accent2" w:themeShade="BF"/>
                                <w:sz w:val="24"/>
                                <w:szCs w:val="24"/>
                              </w:rPr>
                              <w:t>POST</w:t>
                            </w:r>
                            <w:r>
                              <w:rPr>
                                <w:b/>
                                <w:bCs/>
                                <w:color w:val="C45911" w:themeColor="accent2" w:themeShade="BF"/>
                                <w:sz w:val="24"/>
                                <w:szCs w:val="24"/>
                              </w:rPr>
                              <w:t xml:space="preserve"> and C</w:t>
                            </w:r>
                            <w:r w:rsidR="0034641E">
                              <w:rPr>
                                <w:b/>
                                <w:bCs/>
                                <w:color w:val="C45911" w:themeColor="accent2" w:themeShade="BF"/>
                                <w:sz w:val="24"/>
                                <w:szCs w:val="24"/>
                              </w:rPr>
                              <w:t>EU</w:t>
                            </w:r>
                            <w:r>
                              <w:rPr>
                                <w:b/>
                                <w:bCs/>
                                <w:color w:val="C45911" w:themeColor="accent2" w:themeShade="BF"/>
                                <w:sz w:val="24"/>
                                <w:szCs w:val="24"/>
                              </w:rPr>
                              <w:t xml:space="preserve"> credits available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F9D6DD" id="Text Box 3" o:spid="_x0000_s1031" type="#_x0000_t202" style="position:absolute;left:0;text-align:left;margin-left:164.25pt;margin-top:.55pt;width:216.75pt;height:66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" fillcolor="white [3201]" stroked="f" strokeweight=".5pt">
                <v:textbox>
                  <w:txbxContent>
                    <w:p w14:paraId="525124AD" w14:textId="273D5862" w:rsidR="00785753" w:rsidRPr="00785753" w:rsidRDefault="00000000" w:rsidP="008E689B">
                      <w:pPr>
                        <w:spacing w:after="0"/>
                        <w:jc w:val="center"/>
                        <w:rPr>
                          <w:color w:val="C45911" w:themeColor="accent2" w:themeShade="BF"/>
                          <w:sz w:val="24"/>
                          <w:szCs w:val="24"/>
                        </w:rPr>
                      </w:pPr>
                      <w:hyperlink r:id="rId8" w:history="1">
                        <w:r w:rsidR="00785753" w:rsidRPr="00785753">
                          <w:rPr>
                            <w:rStyle w:val="Hyperlink"/>
                            <w:color w:val="034990" w:themeColor="hyperlink" w:themeShade="BF"/>
                            <w:sz w:val="24"/>
                            <w:szCs w:val="24"/>
                          </w:rPr>
                          <w:t>https://forms.office.com/g/LFXjj2ardr</w:t>
                        </w:r>
                      </w:hyperlink>
                    </w:p>
                    <w:p w14:paraId="3FFBCA3D" w14:textId="22B7CB93" w:rsidR="00785753" w:rsidRPr="00785753" w:rsidRDefault="00785753" w:rsidP="008E689B">
                      <w:pPr>
                        <w:spacing w:after="0"/>
                        <w:jc w:val="center"/>
                        <w:rPr>
                          <w:color w:val="C45911" w:themeColor="accent2" w:themeShade="BF"/>
                        </w:rPr>
                      </w:pPr>
                      <w:r w:rsidRPr="00785753">
                        <w:rPr>
                          <w:b/>
                          <w:bCs/>
                        </w:rPr>
                        <w:t>or visit</w:t>
                      </w:r>
                      <w:r w:rsidRPr="00785753">
                        <w:t xml:space="preserve"> </w:t>
                      </w:r>
                      <w:hyperlink r:id="rId9" w:history="1">
                        <w:r w:rsidRPr="00785753">
                          <w:rPr>
                            <w:rStyle w:val="Hyperlink"/>
                          </w:rPr>
                          <w:t>TRAINING - Montana Department of Justice (dojmt.gov)</w:t>
                        </w:r>
                      </w:hyperlink>
                    </w:p>
                    <w:p w14:paraId="3817FCE1" w14:textId="15A2C879" w:rsidR="00785753" w:rsidRPr="00785753" w:rsidRDefault="00785753" w:rsidP="00785753">
                      <w:pPr>
                        <w:jc w:val="center"/>
                        <w:rPr>
                          <w:b/>
                          <w:bCs/>
                          <w:color w:val="C45911" w:themeColor="accent2" w:themeShade="BF"/>
                          <w:sz w:val="24"/>
                          <w:szCs w:val="24"/>
                        </w:rPr>
                      </w:pPr>
                      <w:r w:rsidRPr="00785753">
                        <w:rPr>
                          <w:b/>
                          <w:bCs/>
                          <w:color w:val="C45911" w:themeColor="accent2" w:themeShade="BF"/>
                          <w:sz w:val="24"/>
                          <w:szCs w:val="24"/>
                        </w:rPr>
                        <w:t>POST</w:t>
                      </w:r>
                      <w:r>
                        <w:rPr>
                          <w:b/>
                          <w:bCs/>
                          <w:color w:val="C45911" w:themeColor="accent2" w:themeShade="BF"/>
                          <w:sz w:val="24"/>
                          <w:szCs w:val="24"/>
                        </w:rPr>
                        <w:t xml:space="preserve"> and C</w:t>
                      </w:r>
                      <w:r w:rsidR="0034641E">
                        <w:rPr>
                          <w:b/>
                          <w:bCs/>
                          <w:color w:val="C45911" w:themeColor="accent2" w:themeShade="BF"/>
                          <w:sz w:val="24"/>
                          <w:szCs w:val="24"/>
                        </w:rPr>
                        <w:t>EU</w:t>
                      </w:r>
                      <w:r>
                        <w:rPr>
                          <w:b/>
                          <w:bCs/>
                          <w:color w:val="C45911" w:themeColor="accent2" w:themeShade="BF"/>
                          <w:sz w:val="24"/>
                          <w:szCs w:val="24"/>
                        </w:rPr>
                        <w:t xml:space="preserve"> credits available</w:t>
                      </w:r>
                    </w:p>
                  </w:txbxContent>
                </v:textbox>
                <w10:wrap type="tight" anchorx="margin"/>
              </v:shape>
            </w:pict>
          </mc:Fallback>
        </mc:AlternateContent>
      </w:r>
      <w:r>
        <w:rPr>
          <w:noProof/>
        </w:rPr>
        <mc:AlternateContent>
          <mc:Choice Requires="wps">
            <w:drawing>
              <wp:anchor distT="0" distB="0" distL="114300" distR="114300" simplePos="0" relativeHeight="251667456" behindDoc="0" locked="0" layoutInCell="1" allowOverlap="1" wp14:anchorId="1485BD7F" wp14:editId="13FAACEA">
                <wp:simplePos x="0" y="0"/>
                <wp:positionH relativeFrom="margin">
                  <wp:posOffset>47625</wp:posOffset>
                </wp:positionH>
                <wp:positionV relativeFrom="paragraph">
                  <wp:posOffset>1111885</wp:posOffset>
                </wp:positionV>
                <wp:extent cx="6838950" cy="1676400"/>
                <wp:effectExtent l="0" t="0" r="19050" b="19050"/>
                <wp:wrapSquare wrapText="bothSides"/>
                <wp:docPr id="21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8950" cy="1676400"/>
                        </a:xfrm>
                        <a:prstGeom prst="rect">
                          <a:avLst/>
                        </a:prstGeom>
                        <a:solidFill>
                          <a:schemeClr val="accent2">
                            <a:lumMod val="60000"/>
                            <a:lumOff val="40000"/>
                          </a:schemeClr>
                        </a:solidFill>
                        <a:ln w="15875">
                          <a:solidFill>
                            <a:schemeClr val="bg2">
                              <a:lumMod val="50000"/>
                            </a:schemeClr>
                          </a:solidFill>
                        </a:ln>
                      </wps:spPr>
                      <wps:style>
                        <a:lnRef idx="0">
                          <a:scrgbClr r="0" g="0" b="0"/>
                        </a:lnRef>
                        <a:fillRef idx="1002">
                          <a:schemeClr val="lt2"/>
                        </a:fillRef>
                        <a:effectRef idx="0">
                          <a:scrgbClr r="0" g="0" b="0"/>
                        </a:effectRef>
                        <a:fontRef idx="major"/>
                      </wps:style>
                      <wps:txbx>
                        <w:txbxContent>
                          <w:p w14:paraId="43667A68" w14:textId="054A26D1" w:rsidR="0066217D" w:rsidRPr="00A5287C" w:rsidRDefault="0066217D" w:rsidP="0066217D">
                            <w:pPr>
                              <w:spacing w:after="0" w:line="240" w:lineRule="auto"/>
                              <w:rPr>
                                <w:rFonts w:asciiTheme="majorHAnsi" w:eastAsiaTheme="majorEastAsia" w:hAnsiTheme="majorHAnsi" w:cstheme="majorBidi"/>
                                <w:b/>
                                <w:bCs/>
                                <w:color w:val="833C0B" w:themeColor="accent2" w:themeShade="80"/>
                                <w:sz w:val="36"/>
                                <w:szCs w:val="36"/>
                              </w:rPr>
                            </w:pPr>
                            <w:r w:rsidRPr="00A5287C">
                              <w:rPr>
                                <w:rFonts w:asciiTheme="majorHAnsi" w:eastAsiaTheme="majorEastAsia" w:hAnsiTheme="majorHAnsi" w:cstheme="majorBidi"/>
                                <w:b/>
                                <w:bCs/>
                                <w:color w:val="833C0B" w:themeColor="accent2" w:themeShade="80"/>
                                <w:sz w:val="36"/>
                                <w:szCs w:val="36"/>
                              </w:rPr>
                              <w:t>Trainer-Bryan Fischer</w:t>
                            </w:r>
                          </w:p>
                          <w:p w14:paraId="2B416469" w14:textId="2C420E4D" w:rsidR="0066217D" w:rsidRPr="00A5287C" w:rsidRDefault="0066217D" w:rsidP="00A5287C">
                            <w:pPr>
                              <w:jc w:val="both"/>
                              <w:rPr>
                                <w:sz w:val="24"/>
                                <w:szCs w:val="24"/>
                              </w:rPr>
                            </w:pPr>
                            <w:r w:rsidRPr="00A5287C">
                              <w:rPr>
                                <w:sz w:val="24"/>
                                <w:szCs w:val="24"/>
                              </w:rPr>
                              <w:t>Bryan Fischer has spent the last</w:t>
                            </w:r>
                            <w:r w:rsidR="00A5287C" w:rsidRPr="00A5287C">
                              <w:rPr>
                                <w:sz w:val="24"/>
                                <w:szCs w:val="24"/>
                              </w:rPr>
                              <w:t xml:space="preserve"> 34</w:t>
                            </w:r>
                            <w:r w:rsidRPr="00A5287C">
                              <w:rPr>
                                <w:sz w:val="24"/>
                                <w:szCs w:val="24"/>
                              </w:rPr>
                              <w:t xml:space="preserve"> years in law enforcement. In that time, he worked with </w:t>
                            </w:r>
                            <w:r w:rsidR="00A5287C" w:rsidRPr="00A5287C">
                              <w:rPr>
                                <w:sz w:val="24"/>
                                <w:szCs w:val="24"/>
                              </w:rPr>
                              <w:t>Helena Police Department</w:t>
                            </w:r>
                            <w:r w:rsidRPr="00A5287C">
                              <w:rPr>
                                <w:sz w:val="24"/>
                                <w:szCs w:val="24"/>
                              </w:rPr>
                              <w:t xml:space="preserve"> in the </w:t>
                            </w:r>
                            <w:r w:rsidR="00A5287C" w:rsidRPr="00A5287C">
                              <w:rPr>
                                <w:sz w:val="24"/>
                                <w:szCs w:val="24"/>
                              </w:rPr>
                              <w:t xml:space="preserve">Detective </w:t>
                            </w:r>
                            <w:r w:rsidRPr="00A5287C">
                              <w:rPr>
                                <w:sz w:val="24"/>
                                <w:szCs w:val="24"/>
                              </w:rPr>
                              <w:t xml:space="preserve">Unit, working both local and federal sexual exploitation crimes. From 2018-2022, he served as the Sexual Assault Kit Initiative Trainer for the Department of Justice, where he developed an “Investigating Sexual Assault” curriculum for Law Enforcement Officers. He currently serves as a full time trainer for the Montana Law Enforcement </w:t>
                            </w:r>
                            <w:r w:rsidR="00F2693A" w:rsidRPr="00A5287C">
                              <w:rPr>
                                <w:sz w:val="24"/>
                                <w:szCs w:val="24"/>
                              </w:rPr>
                              <w:t xml:space="preserve"> </w:t>
                            </w:r>
                            <w:r w:rsidRPr="00A5287C">
                              <w:rPr>
                                <w:sz w:val="24"/>
                                <w:szCs w:val="24"/>
                              </w:rPr>
                              <w:t>Academy</w:t>
                            </w:r>
                            <w:r w:rsidR="00A5287C" w:rsidRPr="00A5287C">
                              <w:rPr>
                                <w:sz w:val="24"/>
                                <w:szCs w:val="24"/>
                              </w:rPr>
                              <w:t>.</w:t>
                            </w:r>
                          </w:p>
                          <w:p w14:paraId="726EDAF2" w14:textId="06BB3D09" w:rsidR="0066217D" w:rsidRPr="00A5287C" w:rsidRDefault="0066217D" w:rsidP="0066217D">
                            <w:pPr>
                              <w:rPr>
                                <w:color w:val="44546A" w:themeColor="text2"/>
                              </w:rPr>
                            </w:pPr>
                          </w:p>
                        </w:txbxContent>
                      </wps:txbx>
                      <wps:bodyPr rot="0" vert="horz" wrap="square" lIns="274320" tIns="182880" rIns="274320" bIns="73152"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485BD7F" id="AutoShape 14" o:spid="_x0000_s1032" style="position:absolute;left:0;text-align:left;margin-left:3.75pt;margin-top:87.55pt;width:538.5pt;height:132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" fillcolor="#f4b083 [1941]" strokecolor="#747070 [1614]" strokeweight="1.25pt">
                <v:textbox inset="21.6pt,14.4pt,21.6pt,5.76pt">
                  <w:txbxContent>
                    <w:p w14:paraId="43667A68" w14:textId="054A26D1" w:rsidR="0066217D" w:rsidRPr="00A5287C" w:rsidRDefault="0066217D" w:rsidP="0066217D">
                      <w:pPr>
                        <w:spacing w:after="0" w:line="240" w:lineRule="auto"/>
                        <w:rPr>
                          <w:rFonts w:asciiTheme="majorHAnsi" w:eastAsiaTheme="majorEastAsia" w:hAnsiTheme="majorHAnsi" w:cstheme="majorBidi"/>
                          <w:b/>
                          <w:bCs/>
                          <w:color w:val="833C0B" w:themeColor="accent2" w:themeShade="80"/>
                          <w:sz w:val="36"/>
                          <w:szCs w:val="36"/>
                        </w:rPr>
                      </w:pPr>
                      <w:r w:rsidRPr="00A5287C">
                        <w:rPr>
                          <w:rFonts w:asciiTheme="majorHAnsi" w:eastAsiaTheme="majorEastAsia" w:hAnsiTheme="majorHAnsi" w:cstheme="majorBidi"/>
                          <w:b/>
                          <w:bCs/>
                          <w:color w:val="833C0B" w:themeColor="accent2" w:themeShade="80"/>
                          <w:sz w:val="36"/>
                          <w:szCs w:val="36"/>
                        </w:rPr>
                        <w:t>Trainer-Bryan Fischer</w:t>
                      </w:r>
                    </w:p>
                    <w:p w14:paraId="2B416469" w14:textId="2C420E4D" w:rsidR="0066217D" w:rsidRPr="00A5287C" w:rsidRDefault="0066217D" w:rsidP="00A5287C">
                      <w:pPr>
                        <w:jc w:val="both"/>
                        <w:rPr>
                          <w:sz w:val="24"/>
                          <w:szCs w:val="24"/>
                        </w:rPr>
                      </w:pPr>
                      <w:r w:rsidRPr="00A5287C">
                        <w:rPr>
                          <w:sz w:val="24"/>
                          <w:szCs w:val="24"/>
                        </w:rPr>
                        <w:t>Bryan Fischer has spent the last</w:t>
                      </w:r>
                      <w:r w:rsidR="00A5287C" w:rsidRPr="00A5287C">
                        <w:rPr>
                          <w:sz w:val="24"/>
                          <w:szCs w:val="24"/>
                        </w:rPr>
                        <w:t xml:space="preserve"> 34</w:t>
                      </w:r>
                      <w:r w:rsidRPr="00A5287C">
                        <w:rPr>
                          <w:sz w:val="24"/>
                          <w:szCs w:val="24"/>
                        </w:rPr>
                        <w:t xml:space="preserve"> years in law enforcement. In that time, he worked with </w:t>
                      </w:r>
                      <w:r w:rsidR="00A5287C" w:rsidRPr="00A5287C">
                        <w:rPr>
                          <w:sz w:val="24"/>
                          <w:szCs w:val="24"/>
                        </w:rPr>
                        <w:t>Helena Police Department</w:t>
                      </w:r>
                      <w:r w:rsidRPr="00A5287C">
                        <w:rPr>
                          <w:sz w:val="24"/>
                          <w:szCs w:val="24"/>
                        </w:rPr>
                        <w:t xml:space="preserve"> in the </w:t>
                      </w:r>
                      <w:r w:rsidR="00A5287C" w:rsidRPr="00A5287C">
                        <w:rPr>
                          <w:sz w:val="24"/>
                          <w:szCs w:val="24"/>
                        </w:rPr>
                        <w:t xml:space="preserve">Detective </w:t>
                      </w:r>
                      <w:r w:rsidRPr="00A5287C">
                        <w:rPr>
                          <w:sz w:val="24"/>
                          <w:szCs w:val="24"/>
                        </w:rPr>
                        <w:t xml:space="preserve">Unit, working both local and federal sexual exploitation crimes. From 2018-2022, he served as the Sexual Assault Kit Initiative Trainer for the Department of Justice, where he developed an “Investigating Sexual Assault” curriculum for Law Enforcement Officers. He currently serves as a full time trainer for the Montana Law Enforcement </w:t>
                      </w:r>
                      <w:r w:rsidR="00F2693A" w:rsidRPr="00A5287C">
                        <w:rPr>
                          <w:sz w:val="24"/>
                          <w:szCs w:val="24"/>
                        </w:rPr>
                        <w:t xml:space="preserve"> </w:t>
                      </w:r>
                      <w:r w:rsidRPr="00A5287C">
                        <w:rPr>
                          <w:sz w:val="24"/>
                          <w:szCs w:val="24"/>
                        </w:rPr>
                        <w:t>Academy</w:t>
                      </w:r>
                      <w:r w:rsidR="00A5287C" w:rsidRPr="00A5287C">
                        <w:rPr>
                          <w:sz w:val="24"/>
                          <w:szCs w:val="24"/>
                        </w:rPr>
                        <w:t>.</w:t>
                      </w:r>
                    </w:p>
                    <w:p w14:paraId="726EDAF2" w14:textId="06BB3D09" w:rsidR="0066217D" w:rsidRPr="00A5287C" w:rsidRDefault="0066217D" w:rsidP="0066217D">
                      <w:pPr>
                        <w:rPr>
                          <w:color w:val="44546A" w:themeColor="text2"/>
                        </w:rPr>
                      </w:pPr>
                    </w:p>
                  </w:txbxContent>
                </v:textbox>
                <w10:wrap type="square" anchorx="margin"/>
              </v:rect>
            </w:pict>
          </mc:Fallback>
        </mc:AlternateContent>
      </w:r>
      <w:r w:rsidR="008E689B">
        <w:rPr>
          <w:noProof/>
        </w:rPr>
        <mc:AlternateContent>
          <mc:Choice Requires="wps">
            <w:drawing>
              <wp:anchor distT="45720" distB="45720" distL="114300" distR="114300" simplePos="0" relativeHeight="251676672" behindDoc="1" locked="0" layoutInCell="1" allowOverlap="1" wp14:anchorId="67A06A66" wp14:editId="1EAAA097">
                <wp:simplePos x="0" y="0"/>
                <wp:positionH relativeFrom="margin">
                  <wp:posOffset>18415</wp:posOffset>
                </wp:positionH>
                <wp:positionV relativeFrom="paragraph">
                  <wp:posOffset>5520690</wp:posOffset>
                </wp:positionV>
                <wp:extent cx="6829425" cy="318770"/>
                <wp:effectExtent l="0" t="0" r="28575" b="24130"/>
                <wp:wrapTight wrapText="bothSides">
                  <wp:wrapPolygon edited="0">
                    <wp:start x="0" y="0"/>
                    <wp:lineTo x="0" y="21944"/>
                    <wp:lineTo x="21630" y="21944"/>
                    <wp:lineTo x="21630" y="0"/>
                    <wp:lineTo x="0" y="0"/>
                  </wp:wrapPolygon>
                </wp:wrapTight>
                <wp:docPr id="1769035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318770"/>
                        </a:xfrm>
                        <a:prstGeom prst="rect">
                          <a:avLst/>
                        </a:prstGeom>
                        <a:solidFill>
                          <a:schemeClr val="accent2">
                            <a:lumMod val="40000"/>
                            <a:lumOff val="60000"/>
                          </a:schemeClr>
                        </a:solidFill>
                        <a:ln w="9525">
                          <a:solidFill>
                            <a:srgbClr val="000000"/>
                          </a:solidFill>
                          <a:miter lim="800000"/>
                          <a:headEnd/>
                          <a:tailEnd/>
                        </a:ln>
                      </wps:spPr>
                      <wps:txbx>
                        <w:txbxContent>
                          <w:p w14:paraId="72D68B60" w14:textId="2FA0EBE8" w:rsidR="006C16F4" w:rsidRPr="006C16F4" w:rsidRDefault="006C16F4" w:rsidP="006C16F4">
                            <w:pPr>
                              <w:jc w:val="center"/>
                            </w:pPr>
                            <w:r w:rsidRPr="006C16F4">
                              <w:rPr>
                                <w:b/>
                                <w:bCs/>
                              </w:rPr>
                              <w:t>FOR MORE INFORMATION CONTACT</w:t>
                            </w:r>
                            <w:r w:rsidRPr="006C16F4">
                              <w:rPr>
                                <w:b/>
                                <w:bCs/>
                                <w:sz w:val="20"/>
                                <w:szCs w:val="20"/>
                              </w:rPr>
                              <w:t xml:space="preserve">: Mary Anderson, SAKI Training Coordinator </w:t>
                            </w:r>
                            <w:hyperlink r:id="rId10" w:history="1">
                              <w:r w:rsidRPr="006C16F4">
                                <w:rPr>
                                  <w:rStyle w:val="Hyperlink"/>
                                  <w:b/>
                                  <w:bCs/>
                                  <w:sz w:val="20"/>
                                  <w:szCs w:val="20"/>
                                </w:rPr>
                                <w:t>Mary.Anderson@mt.gov</w:t>
                              </w:r>
                            </w:hyperlink>
                            <w:r w:rsidRPr="006C16F4">
                              <w:rPr>
                                <w:b/>
                                <w:bCs/>
                                <w:sz w:val="20"/>
                                <w:szCs w:val="20"/>
                              </w:rPr>
                              <w:t xml:space="preserve"> 406-444-5296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A06A66" id="_x0000_s1033" type="#_x0000_t202" style="position:absolute;left:0;text-align:left;margin-left:1.45pt;margin-top:434.7pt;width:537.75pt;height:25.1pt;z-index:-2516398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" fillcolor="#f7caac [1301]">
                <v:textbox>
                  <w:txbxContent>
                    <w:p w14:paraId="72D68B60" w14:textId="2FA0EBE8" w:rsidR="006C16F4" w:rsidRPr="006C16F4" w:rsidRDefault="006C16F4" w:rsidP="006C16F4">
                      <w:pPr>
                        <w:jc w:val="center"/>
                      </w:pPr>
                      <w:r w:rsidRPr="006C16F4">
                        <w:rPr>
                          <w:b/>
                          <w:bCs/>
                        </w:rPr>
                        <w:t>FOR MORE INFORMATION CONTACT</w:t>
                      </w:r>
                      <w:r w:rsidRPr="006C16F4">
                        <w:rPr>
                          <w:b/>
                          <w:bCs/>
                          <w:sz w:val="20"/>
                          <w:szCs w:val="20"/>
                        </w:rPr>
                        <w:t xml:space="preserve">: Mary Anderson, SAKI Training Coordinator </w:t>
                      </w:r>
                      <w:hyperlink r:id="rId11" w:history="1">
                        <w:r w:rsidRPr="006C16F4">
                          <w:rPr>
                            <w:rStyle w:val="Hyperlink"/>
                            <w:b/>
                            <w:bCs/>
                            <w:sz w:val="20"/>
                            <w:szCs w:val="20"/>
                          </w:rPr>
                          <w:t>Mary.Anderson@mt.gov</w:t>
                        </w:r>
                      </w:hyperlink>
                      <w:r w:rsidRPr="006C16F4">
                        <w:rPr>
                          <w:b/>
                          <w:bCs/>
                          <w:sz w:val="20"/>
                          <w:szCs w:val="20"/>
                        </w:rPr>
                        <w:t xml:space="preserve"> 406-444-5296</w:t>
                      </w:r>
                    </w:p>
                  </w:txbxContent>
                </v:textbox>
                <w10:wrap type="tight" anchorx="margin"/>
              </v:shape>
            </w:pict>
          </mc:Fallback>
        </mc:AlternateContent>
      </w:r>
    </w:p>
    <w:sectPr w:rsidR="00FF7024" w:rsidSect="00CA7015">
      <w:footerReference w:type="default" r:id="rId12"/>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52447" w14:textId="77777777" w:rsidR="00B469E7" w:rsidRDefault="00B469E7" w:rsidP="00CA7015">
      <w:pPr>
        <w:spacing w:after="0" w:line="240" w:lineRule="auto"/>
      </w:pPr>
      <w:r>
        <w:separator/>
      </w:r>
    </w:p>
  </w:endnote>
  <w:endnote w:type="continuationSeparator" w:id="0">
    <w:p w14:paraId="5AE4C789" w14:textId="77777777" w:rsidR="00B469E7" w:rsidRDefault="00B469E7" w:rsidP="00CA7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2BEBE" w14:textId="77777777" w:rsidR="00CA7015" w:rsidRPr="000B7C12" w:rsidRDefault="00CA7015" w:rsidP="00CA7015">
    <w:pPr>
      <w:rPr>
        <w:rStyle w:val="oypena"/>
        <w:rFonts w:cstheme="minorHAnsi"/>
        <w:color w:val="000000" w:themeColor="text1"/>
        <w:sz w:val="12"/>
        <w:szCs w:val="12"/>
      </w:rPr>
    </w:pPr>
    <w:bookmarkStart w:id="0" w:name="_Hlk152937509"/>
    <w:r w:rsidRPr="000B7C12">
      <w:rPr>
        <w:rFonts w:cstheme="minorHAnsi"/>
        <w:color w:val="000000" w:themeColor="text1"/>
        <w:sz w:val="12"/>
        <w:szCs w:val="12"/>
      </w:rPr>
      <w:t>This project was supported by Grant No. 2020-AK-BX-0030 awarded by the Bureau of Justice Assistance. The Bureau of Justice Assistance is a component of the Department of Justice's Office of Justice Programs, which also includes the Bureau of Justice Statistics, the National Institute of Justice, the Office of Juvenile Justice and Delinquency Prevention, the Office for Victims of Crime, and the SMART Office.  Points of view or opinions in this document are those of the author and do not necessarily represent the official position or policies of the U.S. Department of Justice</w:t>
    </w:r>
  </w:p>
  <w:bookmarkEnd w:id="0"/>
  <w:p w14:paraId="4BD976CD" w14:textId="77777777" w:rsidR="00CA7015" w:rsidRDefault="00CA70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133F6" w14:textId="77777777" w:rsidR="00B469E7" w:rsidRDefault="00B469E7" w:rsidP="00CA7015">
      <w:pPr>
        <w:spacing w:after="0" w:line="240" w:lineRule="auto"/>
      </w:pPr>
      <w:r>
        <w:separator/>
      </w:r>
    </w:p>
  </w:footnote>
  <w:footnote w:type="continuationSeparator" w:id="0">
    <w:p w14:paraId="3700D5CD" w14:textId="77777777" w:rsidR="00B469E7" w:rsidRDefault="00B469E7" w:rsidP="00CA70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17D"/>
    <w:rsid w:val="000024FF"/>
    <w:rsid w:val="000D5267"/>
    <w:rsid w:val="000D71A9"/>
    <w:rsid w:val="00167129"/>
    <w:rsid w:val="00261A15"/>
    <w:rsid w:val="002C3A18"/>
    <w:rsid w:val="002D58C2"/>
    <w:rsid w:val="0032480F"/>
    <w:rsid w:val="0034641E"/>
    <w:rsid w:val="0044172E"/>
    <w:rsid w:val="00565E60"/>
    <w:rsid w:val="00643137"/>
    <w:rsid w:val="0066217D"/>
    <w:rsid w:val="006C16F4"/>
    <w:rsid w:val="00785753"/>
    <w:rsid w:val="007939C0"/>
    <w:rsid w:val="008E689B"/>
    <w:rsid w:val="009A516F"/>
    <w:rsid w:val="00A5287C"/>
    <w:rsid w:val="00A73190"/>
    <w:rsid w:val="00A73428"/>
    <w:rsid w:val="00B469E7"/>
    <w:rsid w:val="00B53234"/>
    <w:rsid w:val="00B8157B"/>
    <w:rsid w:val="00BA0968"/>
    <w:rsid w:val="00C705D1"/>
    <w:rsid w:val="00CA7015"/>
    <w:rsid w:val="00D74276"/>
    <w:rsid w:val="00D91A96"/>
    <w:rsid w:val="00DA6626"/>
    <w:rsid w:val="00DD0584"/>
    <w:rsid w:val="00DD06DB"/>
    <w:rsid w:val="00EA5A34"/>
    <w:rsid w:val="00EF5B78"/>
    <w:rsid w:val="00F2693A"/>
    <w:rsid w:val="00F60182"/>
    <w:rsid w:val="00FD0F7B"/>
    <w:rsid w:val="00FF7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AAE82"/>
  <w15:chartTrackingRefBased/>
  <w15:docId w15:val="{AC565C9C-42F9-427E-BA64-599843F66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3"/>
    <w:qFormat/>
    <w:rsid w:val="0066217D"/>
    <w:pPr>
      <w:keepNext/>
      <w:keepLines/>
      <w:spacing w:before="320" w:after="120" w:line="240" w:lineRule="auto"/>
      <w:contextualSpacing/>
      <w:outlineLvl w:val="0"/>
    </w:pPr>
    <w:rPr>
      <w:rFonts w:eastAsiaTheme="minorEastAsia"/>
      <w:b/>
      <w:bCs/>
      <w:color w:val="44546A" w:themeColor="text2"/>
      <w:kern w:val="0"/>
      <w:sz w:val="30"/>
      <w:szCs w:val="30"/>
      <w:lang w:eastAsia="ja-JP"/>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2"/>
    <w:qFormat/>
    <w:rsid w:val="0066217D"/>
    <w:pPr>
      <w:spacing w:after="0" w:line="216" w:lineRule="auto"/>
      <w:contextualSpacing/>
    </w:pPr>
    <w:rPr>
      <w:rFonts w:asciiTheme="majorHAnsi" w:eastAsiaTheme="majorEastAsia" w:hAnsiTheme="majorHAnsi" w:cstheme="majorBidi"/>
      <w:caps/>
      <w:color w:val="44546A" w:themeColor="text2"/>
      <w:kern w:val="28"/>
      <w:sz w:val="104"/>
      <w:szCs w:val="104"/>
      <w:lang w:eastAsia="ja-JP"/>
      <w14:ligatures w14:val="none"/>
    </w:rPr>
  </w:style>
  <w:style w:type="character" w:customStyle="1" w:styleId="TitleChar">
    <w:name w:val="Title Char"/>
    <w:basedOn w:val="DefaultParagraphFont"/>
    <w:link w:val="Title"/>
    <w:uiPriority w:val="2"/>
    <w:rsid w:val="0066217D"/>
    <w:rPr>
      <w:rFonts w:asciiTheme="majorHAnsi" w:eastAsiaTheme="majorEastAsia" w:hAnsiTheme="majorHAnsi" w:cstheme="majorBidi"/>
      <w:caps/>
      <w:color w:val="44546A" w:themeColor="text2"/>
      <w:kern w:val="28"/>
      <w:sz w:val="104"/>
      <w:szCs w:val="104"/>
      <w:lang w:eastAsia="ja-JP"/>
      <w14:ligatures w14:val="none"/>
    </w:rPr>
  </w:style>
  <w:style w:type="character" w:customStyle="1" w:styleId="Heading1Char">
    <w:name w:val="Heading 1 Char"/>
    <w:basedOn w:val="DefaultParagraphFont"/>
    <w:link w:val="Heading1"/>
    <w:uiPriority w:val="3"/>
    <w:rsid w:val="0066217D"/>
    <w:rPr>
      <w:rFonts w:eastAsiaTheme="minorEastAsia"/>
      <w:b/>
      <w:bCs/>
      <w:color w:val="44546A" w:themeColor="text2"/>
      <w:kern w:val="0"/>
      <w:sz w:val="30"/>
      <w:szCs w:val="30"/>
      <w:lang w:eastAsia="ja-JP"/>
      <w14:ligatures w14:val="none"/>
    </w:rPr>
  </w:style>
  <w:style w:type="paragraph" w:styleId="Header">
    <w:name w:val="header"/>
    <w:basedOn w:val="Normal"/>
    <w:link w:val="HeaderChar"/>
    <w:uiPriority w:val="99"/>
    <w:unhideWhenUsed/>
    <w:rsid w:val="00CA70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7015"/>
  </w:style>
  <w:style w:type="paragraph" w:styleId="Footer">
    <w:name w:val="footer"/>
    <w:basedOn w:val="Normal"/>
    <w:link w:val="FooterChar"/>
    <w:uiPriority w:val="99"/>
    <w:unhideWhenUsed/>
    <w:rsid w:val="00CA70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7015"/>
  </w:style>
  <w:style w:type="character" w:customStyle="1" w:styleId="oypena">
    <w:name w:val="oypena"/>
    <w:basedOn w:val="DefaultParagraphFont"/>
    <w:rsid w:val="00CA7015"/>
  </w:style>
  <w:style w:type="character" w:styleId="Hyperlink">
    <w:name w:val="Hyperlink"/>
    <w:basedOn w:val="DefaultParagraphFont"/>
    <w:uiPriority w:val="99"/>
    <w:unhideWhenUsed/>
    <w:rsid w:val="00785753"/>
    <w:rPr>
      <w:color w:val="0563C1" w:themeColor="hyperlink"/>
      <w:u w:val="single"/>
    </w:rPr>
  </w:style>
  <w:style w:type="character" w:styleId="UnresolvedMention">
    <w:name w:val="Unresolved Mention"/>
    <w:basedOn w:val="DefaultParagraphFont"/>
    <w:uiPriority w:val="99"/>
    <w:semiHidden/>
    <w:unhideWhenUsed/>
    <w:rsid w:val="007857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g/LFXjj2ard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ojmt.gov/enforcement/specialservices/saki/responders/"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ms.office.com/g/LFXjj2ardr" TargetMode="External"/><Relationship Id="rId11" Type="http://schemas.openxmlformats.org/officeDocument/2006/relationships/hyperlink" Target="mailto:Mary.Anderson@mt.gov" TargetMode="External"/><Relationship Id="rId5" Type="http://schemas.openxmlformats.org/officeDocument/2006/relationships/endnotes" Target="endnotes.xml"/><Relationship Id="rId10" Type="http://schemas.openxmlformats.org/officeDocument/2006/relationships/hyperlink" Target="mailto:Mary.Anderson@mt.gov" TargetMode="External"/><Relationship Id="rId4" Type="http://schemas.openxmlformats.org/officeDocument/2006/relationships/footnotes" Target="footnotes.xml"/><Relationship Id="rId9" Type="http://schemas.openxmlformats.org/officeDocument/2006/relationships/hyperlink" Target="https://dojmt.gov/enforcement/specialservices/saki/responde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Mary</dc:creator>
  <cp:keywords/>
  <dc:description/>
  <cp:lastModifiedBy>Anderson, Mary</cp:lastModifiedBy>
  <cp:revision>5</cp:revision>
  <dcterms:created xsi:type="dcterms:W3CDTF">2023-12-29T18:07:00Z</dcterms:created>
  <dcterms:modified xsi:type="dcterms:W3CDTF">2024-01-24T23:40:00Z</dcterms:modified>
</cp:coreProperties>
</file>