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C9" w:rsidRPr="00632CD2" w:rsidRDefault="00632CD2">
      <w:pPr>
        <w:rPr>
          <w:b/>
          <w:sz w:val="32"/>
          <w:szCs w:val="32"/>
        </w:rPr>
      </w:pPr>
      <w:r w:rsidRPr="00632CD2">
        <w:rPr>
          <w:b/>
          <w:sz w:val="32"/>
          <w:szCs w:val="32"/>
        </w:rPr>
        <w:t>Model Policy Update Reference</w:t>
      </w:r>
    </w:p>
    <w:p w:rsidR="00632CD2" w:rsidRPr="00632CD2" w:rsidRDefault="00632CD2">
      <w:pPr>
        <w:rPr>
          <w:b/>
        </w:rPr>
      </w:pPr>
      <w:r w:rsidRPr="00632CD2">
        <w:rPr>
          <w:b/>
        </w:rPr>
        <w:t>P1 Emergency Vehicle Operations</w:t>
      </w:r>
    </w:p>
    <w:p w:rsidR="00632CD2" w:rsidRDefault="00632CD2">
      <w:r>
        <w:t>1.3.0 (2) New section added</w:t>
      </w:r>
    </w:p>
    <w:p w:rsidR="00632CD2" w:rsidRPr="00632CD2" w:rsidRDefault="00632CD2">
      <w:pPr>
        <w:rPr>
          <w:b/>
        </w:rPr>
      </w:pPr>
      <w:r w:rsidRPr="00632CD2">
        <w:rPr>
          <w:b/>
        </w:rPr>
        <w:t>P2 Use of Force</w:t>
      </w:r>
    </w:p>
    <w:p w:rsidR="00632CD2" w:rsidRDefault="00632CD2">
      <w:r>
        <w:t>2.1.1 Language added regarding the need to continually monitor the force being used and the force necessary to gain compliance</w:t>
      </w:r>
    </w:p>
    <w:p w:rsidR="00632CD2" w:rsidRDefault="00632CD2">
      <w:r>
        <w:t>2.1.2 (</w:t>
      </w:r>
      <w:proofErr w:type="gramStart"/>
      <w:r>
        <w:t>d</w:t>
      </w:r>
      <w:proofErr w:type="gramEnd"/>
      <w:r>
        <w:t>) Language updated to “conducted electrical weapon”</w:t>
      </w:r>
    </w:p>
    <w:p w:rsidR="00632CD2" w:rsidRDefault="00632CD2">
      <w:r>
        <w:t>2.2.5 MCA definition of “forcible felony” added</w:t>
      </w:r>
    </w:p>
    <w:p w:rsidR="00632CD2" w:rsidRDefault="00632CD2">
      <w:r>
        <w:t>2.2.7 Consideration of “reasonableness” was added to this section</w:t>
      </w:r>
    </w:p>
    <w:p w:rsidR="00632CD2" w:rsidRDefault="00632CD2">
      <w:r>
        <w:t>2.2.11 Section added requiring officers to intervene and report excessive force used by another officer</w:t>
      </w:r>
    </w:p>
    <w:p w:rsidR="00632CD2" w:rsidRDefault="004723A0">
      <w:r>
        <w:t xml:space="preserve">2.3.1 Language added allowing the officer two full sleep cycles before </w:t>
      </w:r>
      <w:r w:rsidR="00467F59">
        <w:t>being interviewed</w:t>
      </w:r>
    </w:p>
    <w:p w:rsidR="00467F59" w:rsidRDefault="00467F59">
      <w:r>
        <w:t>2.5.1 Language added describing when a use of force report is required</w:t>
      </w:r>
    </w:p>
    <w:p w:rsidR="00467F59" w:rsidRDefault="00E42E7A">
      <w:r>
        <w:t>2.5.4 “</w:t>
      </w:r>
      <w:proofErr w:type="gramStart"/>
      <w:r>
        <w:t>will</w:t>
      </w:r>
      <w:proofErr w:type="gramEnd"/>
      <w:r>
        <w:t>” changed to “should”</w:t>
      </w:r>
    </w:p>
    <w:p w:rsidR="00E42E7A" w:rsidRPr="00E42E7A" w:rsidRDefault="00E42E7A">
      <w:pPr>
        <w:rPr>
          <w:b/>
        </w:rPr>
      </w:pPr>
      <w:r w:rsidRPr="00E42E7A">
        <w:rPr>
          <w:b/>
        </w:rPr>
        <w:t>P3 General Arrest and Custody</w:t>
      </w:r>
    </w:p>
    <w:p w:rsidR="00E42E7A" w:rsidRDefault="00E42E7A">
      <w:r>
        <w:t>3.3.0 Title changed to “</w:t>
      </w:r>
      <w:r w:rsidRPr="00E42E7A">
        <w:t>PERSONS EXEMPT FROM ARREST</w:t>
      </w:r>
      <w:r>
        <w:t>”</w:t>
      </w:r>
    </w:p>
    <w:p w:rsidR="00E42E7A" w:rsidRDefault="00E42E7A">
      <w:r>
        <w:t>3.3.1 Language removed and the list is simply now stated</w:t>
      </w:r>
    </w:p>
    <w:p w:rsidR="00013627" w:rsidRDefault="00013627">
      <w:r>
        <w:t xml:space="preserve">3.4.4 </w:t>
      </w:r>
      <w:r w:rsidR="005E7F1A">
        <w:t>Misdemeanor exception to arrest in a person’s home is outlined in more detail with the MCA noted</w:t>
      </w:r>
    </w:p>
    <w:p w:rsidR="005E7F1A" w:rsidRDefault="005E7F1A">
      <w:r>
        <w:t>3.5.1 Changes to the language for alternatives to custodial arrest</w:t>
      </w:r>
    </w:p>
    <w:p w:rsidR="005E7F1A" w:rsidRDefault="005E7F1A">
      <w:r>
        <w:t>3.5.3 Subsection “f” added to this list</w:t>
      </w:r>
    </w:p>
    <w:p w:rsidR="005E7F1A" w:rsidRDefault="005E7F1A">
      <w:r>
        <w:t>3.5.6 Subsection “d” added to this list</w:t>
      </w:r>
    </w:p>
    <w:p w:rsidR="005E7F1A" w:rsidRDefault="005E7F1A">
      <w:r>
        <w:t>3.6.0 Title changed to “</w:t>
      </w:r>
      <w:r w:rsidRPr="005E7F1A">
        <w:t>FOREIGN NATIONAL ARRESTS</w:t>
      </w:r>
      <w:r>
        <w:t>”</w:t>
      </w:r>
    </w:p>
    <w:p w:rsidR="005E7F1A" w:rsidRDefault="005E7F1A">
      <w:r>
        <w:t>3.6.1 The original “3.6.1” section was removed</w:t>
      </w:r>
    </w:p>
    <w:p w:rsidR="005E7F1A" w:rsidRDefault="005E7F1A">
      <w:r>
        <w:t>3.6.1 (</w:t>
      </w:r>
      <w:proofErr w:type="gramStart"/>
      <w:r>
        <w:t>b</w:t>
      </w:r>
      <w:proofErr w:type="gramEnd"/>
      <w:r>
        <w:t xml:space="preserve">) The website for State Department information was updated to </w:t>
      </w:r>
      <w:hyperlink r:id="rId5" w:history="1">
        <w:r w:rsidRPr="00170FDC">
          <w:rPr>
            <w:rStyle w:val="Hyperlink"/>
          </w:rPr>
          <w:t>www.travel.state.gov</w:t>
        </w:r>
      </w:hyperlink>
    </w:p>
    <w:p w:rsidR="005E7F1A" w:rsidRDefault="00845EEC">
      <w:pPr>
        <w:rPr>
          <w:b/>
        </w:rPr>
      </w:pPr>
      <w:r w:rsidRPr="00845EEC">
        <w:rPr>
          <w:b/>
        </w:rPr>
        <w:t>P4 Juvenile Arrest and Custody</w:t>
      </w:r>
      <w:r>
        <w:rPr>
          <w:b/>
        </w:rPr>
        <w:t xml:space="preserve"> Guidelines</w:t>
      </w:r>
    </w:p>
    <w:p w:rsidR="00845EEC" w:rsidRDefault="00845EEC">
      <w:r>
        <w:t xml:space="preserve">4.9.3 </w:t>
      </w:r>
      <w:r w:rsidR="003D1A51">
        <w:t>Changes to the language to include the Interstate Compact for Juveniles</w:t>
      </w:r>
    </w:p>
    <w:p w:rsidR="003D1A51" w:rsidRPr="003D1A51" w:rsidRDefault="003D1A51">
      <w:pPr>
        <w:rPr>
          <w:b/>
        </w:rPr>
      </w:pPr>
      <w:r w:rsidRPr="003D1A51">
        <w:rPr>
          <w:b/>
        </w:rPr>
        <w:lastRenderedPageBreak/>
        <w:t>P5 Transporting Suspects in Custody</w:t>
      </w:r>
    </w:p>
    <w:p w:rsidR="003D1A51" w:rsidRDefault="003D1A51">
      <w:r>
        <w:t>5.4.2 Changes to the language regarding the searching of persons in custody prior to placing them in a law enforcement vehicle</w:t>
      </w:r>
    </w:p>
    <w:p w:rsidR="003D1A51" w:rsidRDefault="003D1A51">
      <w:r>
        <w:t>5.4.4 Changes to the language – and adding a second officer to be present if a female officer is not available</w:t>
      </w:r>
    </w:p>
    <w:p w:rsidR="003D1A51" w:rsidRDefault="003D1A51">
      <w:r>
        <w:t>5.4.6 Additional language added if a suspect requests medical attention</w:t>
      </w:r>
    </w:p>
    <w:p w:rsidR="003D1A51" w:rsidRDefault="003D1A51">
      <w:r>
        <w:t>5.12.4 New section added regarding the transporting of juvenile and adults in the same vehicle</w:t>
      </w:r>
    </w:p>
    <w:p w:rsidR="003D1A51" w:rsidRPr="00FF00C7" w:rsidRDefault="003D1A51">
      <w:pPr>
        <w:rPr>
          <w:b/>
        </w:rPr>
      </w:pPr>
      <w:r w:rsidRPr="00FF00C7">
        <w:rPr>
          <w:b/>
        </w:rPr>
        <w:t>P6 Partner Family Member Assault</w:t>
      </w:r>
    </w:p>
    <w:p w:rsidR="003D1A51" w:rsidRDefault="00FF00C7">
      <w:r>
        <w:t>6.1.0 Definition section added to comply with MCA 45-5-206. Previous subsections removed and MCA language added</w:t>
      </w:r>
    </w:p>
    <w:p w:rsidR="00FF00C7" w:rsidRDefault="00FF00C7">
      <w:r>
        <w:t>6.2.4 Language changed to “officer(s) shall”</w:t>
      </w:r>
    </w:p>
    <w:p w:rsidR="00FF00C7" w:rsidRDefault="00FF00C7">
      <w:r>
        <w:t>6.2.5 Language changed to “</w:t>
      </w:r>
      <w:r w:rsidRPr="00FF00C7">
        <w:t>Officer(s) must</w:t>
      </w:r>
      <w:r>
        <w:t>” and reporting requirement for DPHHS added</w:t>
      </w:r>
    </w:p>
    <w:p w:rsidR="00FF00C7" w:rsidRDefault="00FF00C7">
      <w:r>
        <w:t>6.2.10 Language changed to “Officers should” and language suggesting the transport of the victim if practical was added</w:t>
      </w:r>
    </w:p>
    <w:p w:rsidR="00E20B05" w:rsidRPr="00E20B05" w:rsidRDefault="00E20B05">
      <w:pPr>
        <w:rPr>
          <w:b/>
        </w:rPr>
      </w:pPr>
      <w:r w:rsidRPr="00E20B05">
        <w:rPr>
          <w:b/>
        </w:rPr>
        <w:t>P7 Employee Partner Family Member Assault</w:t>
      </w:r>
    </w:p>
    <w:p w:rsidR="00E20B05" w:rsidRDefault="00E20B05">
      <w:r>
        <w:t>7.2.3 “</w:t>
      </w:r>
      <w:proofErr w:type="gramStart"/>
      <w:r>
        <w:t>with</w:t>
      </w:r>
      <w:proofErr w:type="gramEnd"/>
      <w:r>
        <w:t xml:space="preserve"> a person of the opposite sex” was removed to be consistent with federal and state law</w:t>
      </w:r>
    </w:p>
    <w:p w:rsidR="00E20B05" w:rsidRDefault="00E20B05">
      <w:r>
        <w:t>7.3.1 Language encouraging community agency connection with victims was added</w:t>
      </w:r>
    </w:p>
    <w:p w:rsidR="00E20B05" w:rsidRDefault="00E20B05">
      <w:r>
        <w:t xml:space="preserve">7.7.3 Language added regarding the reporting of the existence of court orders, prior history or warrants. </w:t>
      </w:r>
    </w:p>
    <w:p w:rsidR="00E20B05" w:rsidRDefault="00E20B05">
      <w:r>
        <w:t xml:space="preserve">7.8.2 New language added suggesting the recording of the incident and </w:t>
      </w:r>
      <w:proofErr w:type="gramStart"/>
      <w:r>
        <w:t>updating  the</w:t>
      </w:r>
      <w:proofErr w:type="gramEnd"/>
      <w:r>
        <w:t xml:space="preserve"> previous language</w:t>
      </w:r>
    </w:p>
    <w:p w:rsidR="008937CC" w:rsidRDefault="008937CC">
      <w:r>
        <w:t>7.8.3 New section added regarding the suggested investigative steps of these investigations</w:t>
      </w:r>
    </w:p>
    <w:p w:rsidR="008937CC" w:rsidRPr="00D25DAA" w:rsidRDefault="00D25DAA">
      <w:pPr>
        <w:rPr>
          <w:b/>
        </w:rPr>
      </w:pPr>
      <w:r w:rsidRPr="00D25DAA">
        <w:rPr>
          <w:b/>
        </w:rPr>
        <w:t>P8 Search and Seizure</w:t>
      </w:r>
    </w:p>
    <w:p w:rsidR="00D25DAA" w:rsidRDefault="00D25DAA">
      <w:r>
        <w:t>8.2.2 Language added to sub section C</w:t>
      </w:r>
    </w:p>
    <w:p w:rsidR="00D25DAA" w:rsidRDefault="00D25DAA">
      <w:r>
        <w:t>8.3.0 Language added to sub section D regarding exigent circumstances</w:t>
      </w:r>
    </w:p>
    <w:p w:rsidR="00D25DAA" w:rsidRDefault="00D25DAA">
      <w:r>
        <w:t>8.7.0 Language added defining exigent circumstances in this circumstance</w:t>
      </w:r>
    </w:p>
    <w:p w:rsidR="00D25DAA" w:rsidRDefault="00D25DAA">
      <w:r>
        <w:t>8.7.0 (D) Changed to state “prevent imminent injury or death”</w:t>
      </w:r>
    </w:p>
    <w:p w:rsidR="00D25DAA" w:rsidRDefault="00D25DAA">
      <w:r>
        <w:t>8.8.3 Language updated to better describe the legal definition of “Curtilage”</w:t>
      </w:r>
    </w:p>
    <w:p w:rsidR="00D25DAA" w:rsidRDefault="00D25DAA">
      <w:r w:rsidRPr="00D25DAA">
        <w:rPr>
          <w:b/>
        </w:rPr>
        <w:t>P9 Criminal Justice Information and Dissemination</w:t>
      </w:r>
    </w:p>
    <w:p w:rsidR="00D25DAA" w:rsidRDefault="00D25DAA">
      <w:r>
        <w:lastRenderedPageBreak/>
        <w:t>No Changes</w:t>
      </w:r>
    </w:p>
    <w:p w:rsidR="00D25DAA" w:rsidRPr="00D25DAA" w:rsidRDefault="00D25DAA">
      <w:pPr>
        <w:rPr>
          <w:b/>
        </w:rPr>
      </w:pPr>
      <w:r w:rsidRPr="00D25DAA">
        <w:rPr>
          <w:b/>
        </w:rPr>
        <w:t>P10 Accommodating Persons with Disabilities</w:t>
      </w:r>
    </w:p>
    <w:p w:rsidR="00D25DAA" w:rsidRDefault="00D25DAA">
      <w:r>
        <w:t>10.2.0 MCA 49-2-101 added to the definition</w:t>
      </w:r>
    </w:p>
    <w:p w:rsidR="00D25DAA" w:rsidRDefault="00AA5596">
      <w:r>
        <w:t>10.3.1 Service animals added to this section</w:t>
      </w:r>
    </w:p>
    <w:p w:rsidR="00AA5596" w:rsidRPr="00AA5596" w:rsidRDefault="00AA5596">
      <w:pPr>
        <w:rPr>
          <w:b/>
        </w:rPr>
      </w:pPr>
      <w:r w:rsidRPr="00AA5596">
        <w:rPr>
          <w:b/>
        </w:rPr>
        <w:t>P11 Electronic Control Devices (Now changed to Conducted Electrical Weapons)</w:t>
      </w:r>
    </w:p>
    <w:p w:rsidR="00AA5596" w:rsidRDefault="00AA5596" w:rsidP="00AA5596">
      <w:pPr>
        <w:tabs>
          <w:tab w:val="left" w:pos="5433"/>
        </w:tabs>
      </w:pPr>
      <w:r>
        <w:t>11.1.0 The last sentence in this paragraph was removed</w:t>
      </w:r>
      <w:r>
        <w:tab/>
      </w:r>
    </w:p>
    <w:p w:rsidR="00AA5596" w:rsidRDefault="00AA5596" w:rsidP="00AA5596">
      <w:pPr>
        <w:tabs>
          <w:tab w:val="left" w:pos="5433"/>
        </w:tabs>
      </w:pPr>
      <w:r>
        <w:t>11.2.5 The need for officers to evaluate compliance is added</w:t>
      </w:r>
    </w:p>
    <w:p w:rsidR="00AA5596" w:rsidRPr="00AA5596" w:rsidRDefault="007B0151" w:rsidP="00AA5596">
      <w:pPr>
        <w:tabs>
          <w:tab w:val="left" w:pos="5433"/>
        </w:tabs>
        <w:rPr>
          <w:b/>
        </w:rPr>
      </w:pPr>
      <w:r>
        <w:rPr>
          <w:b/>
        </w:rPr>
        <w:t>P12</w:t>
      </w:r>
      <w:r w:rsidR="00AA5596" w:rsidRPr="00AA5596">
        <w:rPr>
          <w:b/>
        </w:rPr>
        <w:t xml:space="preserve"> Biased-Based Policing</w:t>
      </w:r>
    </w:p>
    <w:p w:rsidR="00AA5596" w:rsidRDefault="00AA5596" w:rsidP="00AA5596">
      <w:pPr>
        <w:tabs>
          <w:tab w:val="left" w:pos="5433"/>
        </w:tabs>
      </w:pPr>
      <w:r>
        <w:t>12.8.0 MCA 44-2-117 added to the description regarding pretextual stops of minorities</w:t>
      </w:r>
    </w:p>
    <w:p w:rsidR="00AA5596" w:rsidRPr="007B0151" w:rsidRDefault="007B0151" w:rsidP="00AA5596">
      <w:pPr>
        <w:tabs>
          <w:tab w:val="left" w:pos="5433"/>
        </w:tabs>
        <w:rPr>
          <w:b/>
        </w:rPr>
      </w:pPr>
      <w:r w:rsidRPr="007B0151">
        <w:rPr>
          <w:b/>
        </w:rPr>
        <w:t>P13 Complaints and Internal Investigations</w:t>
      </w:r>
    </w:p>
    <w:p w:rsidR="007B0151" w:rsidRDefault="007B0151" w:rsidP="00AA5596">
      <w:pPr>
        <w:tabs>
          <w:tab w:val="left" w:pos="5433"/>
        </w:tabs>
      </w:pPr>
      <w:r>
        <w:t>No Changes</w:t>
      </w:r>
    </w:p>
    <w:p w:rsidR="007B0151" w:rsidRPr="007B0151" w:rsidRDefault="007B0151" w:rsidP="00AA5596">
      <w:pPr>
        <w:tabs>
          <w:tab w:val="left" w:pos="5433"/>
        </w:tabs>
        <w:rPr>
          <w:b/>
        </w:rPr>
      </w:pPr>
      <w:r w:rsidRPr="007B0151">
        <w:rPr>
          <w:b/>
        </w:rPr>
        <w:t>P14 Special Tactical Situations</w:t>
      </w:r>
    </w:p>
    <w:p w:rsidR="007B0151" w:rsidRDefault="007B0151" w:rsidP="00AA5596">
      <w:pPr>
        <w:tabs>
          <w:tab w:val="left" w:pos="5433"/>
        </w:tabs>
      </w:pPr>
      <w:r>
        <w:t>No Changes</w:t>
      </w:r>
    </w:p>
    <w:p w:rsidR="007B0151" w:rsidRPr="007B0151" w:rsidRDefault="007B0151" w:rsidP="00AA5596">
      <w:pPr>
        <w:tabs>
          <w:tab w:val="left" w:pos="5433"/>
        </w:tabs>
        <w:rPr>
          <w:b/>
        </w:rPr>
      </w:pPr>
      <w:r w:rsidRPr="007B0151">
        <w:rPr>
          <w:b/>
        </w:rPr>
        <w:t>P15 Intoxicated Persons (Now Re-titled Impaired Persons)</w:t>
      </w:r>
    </w:p>
    <w:p w:rsidR="007B0151" w:rsidRDefault="007B0151" w:rsidP="00AA5596">
      <w:pPr>
        <w:tabs>
          <w:tab w:val="left" w:pos="5433"/>
        </w:tabs>
      </w:pPr>
      <w:r>
        <w:t>15.3.3 Updated language added regarding a risk to the impaired person or others</w:t>
      </w:r>
    </w:p>
    <w:p w:rsidR="007B0151" w:rsidRPr="007B0151" w:rsidRDefault="007B0151" w:rsidP="00AA5596">
      <w:pPr>
        <w:tabs>
          <w:tab w:val="left" w:pos="5433"/>
        </w:tabs>
        <w:rPr>
          <w:b/>
        </w:rPr>
      </w:pPr>
      <w:r w:rsidRPr="007B0151">
        <w:rPr>
          <w:b/>
        </w:rPr>
        <w:t>P16 News Media Relations</w:t>
      </w:r>
    </w:p>
    <w:p w:rsidR="007B0151" w:rsidRDefault="00CE1C97" w:rsidP="00AA5596">
      <w:pPr>
        <w:tabs>
          <w:tab w:val="left" w:pos="5433"/>
        </w:tabs>
      </w:pPr>
      <w:r>
        <w:t>No Changes</w:t>
      </w:r>
    </w:p>
    <w:p w:rsidR="00CE1C97" w:rsidRPr="00E3111E" w:rsidRDefault="00CE1C97" w:rsidP="00AA5596">
      <w:pPr>
        <w:tabs>
          <w:tab w:val="left" w:pos="5433"/>
        </w:tabs>
        <w:rPr>
          <w:b/>
        </w:rPr>
      </w:pPr>
      <w:r w:rsidRPr="00E3111E">
        <w:rPr>
          <w:b/>
        </w:rPr>
        <w:t>P17 Persons with Mental Disorders</w:t>
      </w:r>
    </w:p>
    <w:p w:rsidR="00CE1C97" w:rsidRDefault="00E3111E" w:rsidP="00AA5596">
      <w:pPr>
        <w:tabs>
          <w:tab w:val="left" w:pos="5433"/>
        </w:tabs>
      </w:pPr>
      <w:r>
        <w:t>No Changes</w:t>
      </w:r>
    </w:p>
    <w:p w:rsidR="00E3111E" w:rsidRPr="00E3111E" w:rsidRDefault="00E3111E" w:rsidP="00AA5596">
      <w:pPr>
        <w:tabs>
          <w:tab w:val="left" w:pos="5433"/>
        </w:tabs>
        <w:rPr>
          <w:b/>
        </w:rPr>
      </w:pPr>
      <w:r w:rsidRPr="00E3111E">
        <w:rPr>
          <w:b/>
        </w:rPr>
        <w:t>P18 Critical Incident Stress Management</w:t>
      </w:r>
    </w:p>
    <w:p w:rsidR="00E3111E" w:rsidRPr="00A13D9E" w:rsidRDefault="00A13D9E" w:rsidP="00AA5596">
      <w:pPr>
        <w:tabs>
          <w:tab w:val="left" w:pos="5433"/>
        </w:tabs>
      </w:pPr>
      <w:r>
        <w:t>No Changes</w:t>
      </w:r>
    </w:p>
    <w:p w:rsidR="00AA5596" w:rsidRPr="00E3111E" w:rsidRDefault="00E3111E">
      <w:pPr>
        <w:rPr>
          <w:b/>
        </w:rPr>
      </w:pPr>
      <w:r w:rsidRPr="00E3111E">
        <w:rPr>
          <w:b/>
        </w:rPr>
        <w:t>P19 Hiring Sworn Personnel</w:t>
      </w:r>
    </w:p>
    <w:p w:rsidR="00E3111E" w:rsidRDefault="00E3111E">
      <w:r>
        <w:t>No Changes</w:t>
      </w:r>
    </w:p>
    <w:p w:rsidR="00E3111E" w:rsidRPr="00E3111E" w:rsidRDefault="00E3111E">
      <w:pPr>
        <w:rPr>
          <w:b/>
        </w:rPr>
      </w:pPr>
      <w:r w:rsidRPr="00E3111E">
        <w:rPr>
          <w:b/>
        </w:rPr>
        <w:t>P20 Vehicular Pursuits</w:t>
      </w:r>
    </w:p>
    <w:p w:rsidR="00E3111E" w:rsidRDefault="00D72452">
      <w:r>
        <w:t>20.2.3 Change in the grammar of this sentence</w:t>
      </w:r>
    </w:p>
    <w:p w:rsidR="00D72452" w:rsidRPr="00721404" w:rsidRDefault="00D72452">
      <w:pPr>
        <w:rPr>
          <w:b/>
        </w:rPr>
      </w:pPr>
      <w:r w:rsidRPr="00721404">
        <w:rPr>
          <w:b/>
        </w:rPr>
        <w:lastRenderedPageBreak/>
        <w:t xml:space="preserve">P21 </w:t>
      </w:r>
      <w:r w:rsidR="00721404" w:rsidRPr="00721404">
        <w:rPr>
          <w:b/>
        </w:rPr>
        <w:t>Electronic Recording of Custodial Interrogations</w:t>
      </w:r>
    </w:p>
    <w:p w:rsidR="00721404" w:rsidRDefault="00721404">
      <w:r>
        <w:t>No Changes</w:t>
      </w:r>
    </w:p>
    <w:p w:rsidR="00721404" w:rsidRPr="00721404" w:rsidRDefault="00721404">
      <w:pPr>
        <w:rPr>
          <w:b/>
        </w:rPr>
      </w:pPr>
      <w:r w:rsidRPr="00721404">
        <w:rPr>
          <w:b/>
        </w:rPr>
        <w:t>P22 Foot Pursuits</w:t>
      </w:r>
    </w:p>
    <w:p w:rsidR="00D25DAA" w:rsidRDefault="00BC3487">
      <w:r>
        <w:t>The policy was updated to be gender neutral</w:t>
      </w:r>
    </w:p>
    <w:p w:rsidR="00BC3487" w:rsidRDefault="00BC3487">
      <w:r>
        <w:t>22.1.0 The first sentence was removed from this section</w:t>
      </w:r>
    </w:p>
    <w:p w:rsidR="00BC3487" w:rsidRDefault="00BC3487">
      <w:r>
        <w:t>22.3.1 The last sentence describing “mere flight” was added to this section</w:t>
      </w:r>
    </w:p>
    <w:p w:rsidR="00BC3487" w:rsidRDefault="00BC3487">
      <w:r>
        <w:t>22.3.6 Section “j” was added</w:t>
      </w:r>
    </w:p>
    <w:p w:rsidR="00BC3487" w:rsidRDefault="00BC3487">
      <w:r>
        <w:t>22.4.0 EOC language was removed from the first sentence</w:t>
      </w:r>
    </w:p>
    <w:p w:rsidR="00BC3487" w:rsidRDefault="00BC3487">
      <w:r>
        <w:t xml:space="preserve">22.5.0 This section was completely removed </w:t>
      </w:r>
    </w:p>
    <w:p w:rsidR="00BC3487" w:rsidRPr="00BC3487" w:rsidRDefault="00BC3487">
      <w:pPr>
        <w:rPr>
          <w:b/>
        </w:rPr>
      </w:pPr>
      <w:r w:rsidRPr="00BC3487">
        <w:rPr>
          <w:b/>
        </w:rPr>
        <w:t>P23 Off-Duty Enforcement Action</w:t>
      </w:r>
    </w:p>
    <w:p w:rsidR="00BC3487" w:rsidRDefault="00BC3487">
      <w:r>
        <w:t>No Changes</w:t>
      </w:r>
    </w:p>
    <w:p w:rsidR="00BC3487" w:rsidRPr="00902AF1" w:rsidRDefault="00BC3487">
      <w:pPr>
        <w:rPr>
          <w:b/>
        </w:rPr>
      </w:pPr>
      <w:r w:rsidRPr="00902AF1">
        <w:rPr>
          <w:b/>
        </w:rPr>
        <w:t xml:space="preserve">P24 </w:t>
      </w:r>
      <w:r w:rsidR="00902AF1" w:rsidRPr="00902AF1">
        <w:rPr>
          <w:b/>
        </w:rPr>
        <w:t>Preservation of Biological Evidence</w:t>
      </w:r>
    </w:p>
    <w:p w:rsidR="00902AF1" w:rsidRPr="00FE0F86" w:rsidRDefault="00FE0F86">
      <w:pPr>
        <w:rPr>
          <w:color w:val="000000" w:themeColor="text1"/>
        </w:rPr>
      </w:pPr>
      <w:r>
        <w:rPr>
          <w:color w:val="000000" w:themeColor="text1"/>
        </w:rPr>
        <w:t>24.2.0 Procedures. This section has been significantly updated to reflect current state law relating to police department and sheriff’s offices statewide. Additional recommendations for storage of this evidence are also given.</w:t>
      </w:r>
    </w:p>
    <w:p w:rsidR="00902AF1" w:rsidRPr="00902AF1" w:rsidRDefault="00902AF1">
      <w:pPr>
        <w:rPr>
          <w:b/>
        </w:rPr>
      </w:pPr>
      <w:r w:rsidRPr="00902AF1">
        <w:rPr>
          <w:b/>
        </w:rPr>
        <w:t>P25 Photographic Lineups/Show-ups</w:t>
      </w:r>
      <w:bookmarkStart w:id="0" w:name="_GoBack"/>
      <w:bookmarkEnd w:id="0"/>
    </w:p>
    <w:p w:rsidR="00902AF1" w:rsidRDefault="00902AF1">
      <w:r>
        <w:t>No Changes</w:t>
      </w:r>
    </w:p>
    <w:p w:rsidR="00902AF1" w:rsidRPr="00300456" w:rsidRDefault="00300456">
      <w:pPr>
        <w:rPr>
          <w:b/>
        </w:rPr>
      </w:pPr>
      <w:r w:rsidRPr="00300456">
        <w:rPr>
          <w:b/>
        </w:rPr>
        <w:t>P26 Social Media</w:t>
      </w:r>
    </w:p>
    <w:p w:rsidR="00300456" w:rsidRDefault="00300456">
      <w:r>
        <w:t>No Changes</w:t>
      </w:r>
    </w:p>
    <w:p w:rsidR="00D25DAA" w:rsidRPr="00300456" w:rsidRDefault="00300456">
      <w:pPr>
        <w:rPr>
          <w:b/>
        </w:rPr>
      </w:pPr>
      <w:r w:rsidRPr="00300456">
        <w:rPr>
          <w:b/>
        </w:rPr>
        <w:t>P27 Body-Worn Cameras</w:t>
      </w:r>
    </w:p>
    <w:p w:rsidR="00300456" w:rsidRDefault="00300456"/>
    <w:p w:rsidR="00D25DAA" w:rsidRDefault="00D25DAA"/>
    <w:p w:rsidR="00E20B05" w:rsidRDefault="00E20B05"/>
    <w:p w:rsidR="00E20B05" w:rsidRDefault="00E20B05"/>
    <w:p w:rsidR="00E20B05" w:rsidRDefault="00E20B05"/>
    <w:p w:rsidR="00E20B05" w:rsidRDefault="00E20B05"/>
    <w:p w:rsidR="00E20B05" w:rsidRDefault="00E20B05"/>
    <w:p w:rsidR="00FF00C7" w:rsidRDefault="00FF00C7"/>
    <w:p w:rsidR="00FF00C7" w:rsidRDefault="00FF00C7"/>
    <w:p w:rsidR="00FF00C7" w:rsidRDefault="00FF00C7"/>
    <w:p w:rsidR="00FF00C7" w:rsidRDefault="00FF00C7"/>
    <w:p w:rsidR="00FF00C7" w:rsidRPr="00845EEC" w:rsidRDefault="00FF00C7"/>
    <w:p w:rsidR="00845EEC" w:rsidRDefault="00845EEC"/>
    <w:p w:rsidR="004723A0" w:rsidRDefault="004723A0"/>
    <w:sectPr w:rsidR="0047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D2"/>
    <w:rsid w:val="00013627"/>
    <w:rsid w:val="00300456"/>
    <w:rsid w:val="003D1A51"/>
    <w:rsid w:val="00467F59"/>
    <w:rsid w:val="004723A0"/>
    <w:rsid w:val="005E7F1A"/>
    <w:rsid w:val="00632CD2"/>
    <w:rsid w:val="00661FAE"/>
    <w:rsid w:val="007213C9"/>
    <w:rsid w:val="00721404"/>
    <w:rsid w:val="007B0151"/>
    <w:rsid w:val="00845EEC"/>
    <w:rsid w:val="008937CC"/>
    <w:rsid w:val="00902AF1"/>
    <w:rsid w:val="00A13D9E"/>
    <w:rsid w:val="00AA5596"/>
    <w:rsid w:val="00BC3487"/>
    <w:rsid w:val="00CE1C97"/>
    <w:rsid w:val="00D25DAA"/>
    <w:rsid w:val="00D72452"/>
    <w:rsid w:val="00E20B05"/>
    <w:rsid w:val="00E3111E"/>
    <w:rsid w:val="00E42E7A"/>
    <w:rsid w:val="00FE0F86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.st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Sterland, Scott</dc:creator>
  <cp:lastModifiedBy>Sterland, Scott</cp:lastModifiedBy>
  <cp:revision>9</cp:revision>
  <dcterms:created xsi:type="dcterms:W3CDTF">2015-09-16T16:01:00Z</dcterms:created>
  <dcterms:modified xsi:type="dcterms:W3CDTF">2016-06-30T13:32:00Z</dcterms:modified>
</cp:coreProperties>
</file>