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8" w:rsidRDefault="000B75AC" w:rsidP="00F13CCE">
      <w:pPr>
        <w:spacing w:after="0" w:line="240" w:lineRule="auto"/>
        <w:rPr>
          <w:rFonts w:ascii="Times New Roman" w:hAnsi="Times New Roman"/>
        </w:rPr>
      </w:pPr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58752" behindDoc="0" locked="0" layoutInCell="1" allowOverlap="1" wp14:anchorId="3C3D3D76" wp14:editId="146BB4C8">
            <wp:simplePos x="0" y="0"/>
            <wp:positionH relativeFrom="margin">
              <wp:posOffset>-46260</wp:posOffset>
            </wp:positionH>
            <wp:positionV relativeFrom="paragraph">
              <wp:posOffset>68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28" w:rsidRDefault="001C7528" w:rsidP="00F13CCE">
      <w:pPr>
        <w:spacing w:after="0" w:line="240" w:lineRule="auto"/>
        <w:rPr>
          <w:rFonts w:ascii="Times New Roman" w:hAnsi="Times New Roman"/>
        </w:rPr>
      </w:pPr>
    </w:p>
    <w:p w:rsidR="001C7528" w:rsidRDefault="001C7528" w:rsidP="000B7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7528" w:rsidRDefault="001C7528" w:rsidP="00F13CC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1B7B7D" w:rsidRDefault="001B7B7D" w:rsidP="003C0BA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3C0BA7" w:rsidRPr="00E41145" w:rsidRDefault="00C63962" w:rsidP="003C0BA7">
      <w:pPr>
        <w:spacing w:after="0" w:line="240" w:lineRule="auto"/>
        <w:jc w:val="center"/>
        <w:rPr>
          <w:rFonts w:ascii="Montserrat" w:hAnsi="Montserrat"/>
          <w:b/>
          <w:color w:val="40688C"/>
          <w:sz w:val="40"/>
          <w:szCs w:val="44"/>
        </w:rPr>
      </w:pPr>
      <w:r>
        <w:rPr>
          <w:rFonts w:ascii="Montserrat" w:hAnsi="Montserrat"/>
          <w:b/>
          <w:sz w:val="48"/>
          <w:szCs w:val="48"/>
        </w:rPr>
        <w:t>FLEXPLACE SAFETY CHECKLIST</w:t>
      </w:r>
      <w:r w:rsidR="003C0BA7" w:rsidRPr="00E41145">
        <w:rPr>
          <w:rFonts w:ascii="Montserrat" w:hAnsi="Montserrat"/>
          <w:b/>
          <w:color w:val="40688C"/>
          <w:sz w:val="44"/>
          <w:szCs w:val="48"/>
        </w:rPr>
        <w:t xml:space="preserve"> </w:t>
      </w:r>
    </w:p>
    <w:p w:rsidR="001C7528" w:rsidRPr="001B7B7D" w:rsidRDefault="001B7B7D" w:rsidP="00937D15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172544</wp:posOffset>
                </wp:positionV>
                <wp:extent cx="6044119" cy="3324225"/>
                <wp:effectExtent l="0" t="0" r="139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119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8D" w:rsidRPr="001B7B7D" w:rsidRDefault="00C63962" w:rsidP="003C0BA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C63962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The following checklist is recommended for use in organizing an alternate work site as part of 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a</w:t>
                            </w:r>
                            <w:r w:rsidRPr="00C63962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 Flexplace 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or Work-From-Home p</w:t>
                            </w:r>
                            <w:r w:rsidRPr="00C63962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rogram.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2</w:t>
                            </w:r>
                            <w:r w:rsidR="0042518D" w:rsidRP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Pages </w:t>
                            </w:r>
                            <w:r w:rsidR="003447D4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50-305</w:t>
                            </w:r>
                          </w:p>
                          <w:p w:rsidR="0042518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C63962" w:rsidRDefault="00C63962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C63962" w:rsidRDefault="00C63962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C63962" w:rsidRPr="001B7B7D" w:rsidRDefault="00C63962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Pr="001B7B7D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 w:rsidR="00777959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Li</w:t>
                            </w:r>
                            <w:r w:rsidR="001B7B7D"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brary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 for the benefit of our </w:t>
                            </w:r>
                            <w:r w:rsidR="00FA6EF3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 Please consider contributing documents from your organization.</w:t>
                            </w: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pt;width:475.9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">
                <v:textbox>
                  <w:txbxContent>
                    <w:p w:rsidR="0042518D" w:rsidRPr="001B7B7D" w:rsidRDefault="00C63962" w:rsidP="003C0BA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C63962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The following checklist is recommended for use in organizing an alternate work site as part of 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a</w:t>
                      </w:r>
                      <w:r w:rsidRPr="00C63962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 Flexplace 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or Work-From-Home p</w:t>
                      </w:r>
                      <w:r w:rsidRPr="00C63962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rogram.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 </w:t>
                      </w:r>
                      <w:r w:rsid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2</w:t>
                      </w:r>
                      <w:r w:rsidR="0042518D" w:rsidRP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Pages </w:t>
                      </w:r>
                      <w:r w:rsidR="003447D4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50-305</w:t>
                      </w:r>
                    </w:p>
                    <w:p w:rsidR="0042518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C63962" w:rsidRDefault="00C63962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C63962" w:rsidRDefault="00C63962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C63962" w:rsidRPr="001B7B7D" w:rsidRDefault="00C63962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Pr="001B7B7D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 w:rsidR="00777959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Li</w:t>
                      </w:r>
                      <w:r w:rsidR="001B7B7D"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brary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 for the benefit of our </w:t>
                      </w:r>
                      <w:r w:rsidR="00FA6EF3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 Please consider contributing documents from your organization.</w:t>
                      </w: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4021D7" w:rsidRPr="001B7B7D" w:rsidRDefault="001C7528" w:rsidP="001B7B7D">
      <w:pPr>
        <w:spacing w:after="0" w:line="240" w:lineRule="auto"/>
        <w:jc w:val="center"/>
        <w:rPr>
          <w:rFonts w:ascii="Montserrat" w:hAnsi="Montserrat"/>
        </w:rPr>
        <w:sectPr w:rsidR="004021D7" w:rsidRPr="001B7B7D" w:rsidSect="00EC7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B7B7D">
        <w:rPr>
          <w:rFonts w:ascii="Montserrat" w:hAnsi="Montserrat"/>
        </w:rPr>
        <w:t xml:space="preserve">These documents have been voluntarily contributed by NOREX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C63962" w:rsidRPr="00C63962" w:rsidRDefault="00C63962" w:rsidP="00C63962">
      <w:pPr>
        <w:widowControl w:val="0"/>
        <w:spacing w:before="63" w:after="0" w:line="272" w:lineRule="exact"/>
        <w:ind w:left="1440" w:right="-20"/>
        <w:rPr>
          <w:rFonts w:eastAsia="Arial" w:cs="Calibri"/>
          <w:sz w:val="32"/>
          <w:szCs w:val="24"/>
        </w:rPr>
      </w:pPr>
      <w:r w:rsidRPr="00C63962">
        <w:rPr>
          <w:rFonts w:eastAsia="Arial" w:cs="Calibri"/>
          <w:b/>
          <w:bCs/>
          <w:color w:val="326599"/>
          <w:spacing w:val="1"/>
          <w:position w:val="-1"/>
          <w:sz w:val="32"/>
          <w:szCs w:val="24"/>
          <w:u w:val="thick" w:color="326599"/>
        </w:rPr>
        <w:lastRenderedPageBreak/>
        <w:t>Safety</w:t>
      </w:r>
      <w:r w:rsidRPr="00C63962">
        <w:rPr>
          <w:rFonts w:eastAsia="Times New Roman" w:cs="Calibri"/>
          <w:color w:val="326599"/>
          <w:position w:val="-1"/>
          <w:sz w:val="32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Checklist</w:t>
      </w:r>
      <w:r w:rsidRPr="00C63962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for</w:t>
      </w:r>
      <w:r w:rsidRPr="00C63962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the</w:t>
      </w:r>
      <w:r w:rsidRPr="00C63962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Flexplace</w:t>
      </w:r>
      <w:r w:rsidRPr="00C63962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Program</w:t>
      </w:r>
    </w:p>
    <w:p w:rsidR="00C63962" w:rsidRPr="00C63962" w:rsidRDefault="00C63962" w:rsidP="00C63962">
      <w:pPr>
        <w:widowControl w:val="0"/>
        <w:spacing w:before="11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100" w:right="58"/>
        <w:rPr>
          <w:rFonts w:eastAsia="Arial" w:cs="Calibri"/>
          <w:sz w:val="24"/>
          <w:szCs w:val="24"/>
        </w:rPr>
      </w:pPr>
      <w:r w:rsidRPr="00C63962">
        <w:rPr>
          <w:rFonts w:eastAsia="Arial" w:cs="Calibri"/>
          <w:sz w:val="24"/>
          <w:szCs w:val="24"/>
        </w:rPr>
        <w:t xml:space="preserve">The following checklist is recommended for use in organizing an alternate work site as part of the </w:t>
      </w:r>
      <w:r>
        <w:rPr>
          <w:rFonts w:eastAsia="Arial" w:cs="Calibri"/>
          <w:sz w:val="24"/>
          <w:szCs w:val="24"/>
        </w:rPr>
        <w:t>Flexplace</w:t>
      </w:r>
      <w:r w:rsidRPr="00C63962">
        <w:rPr>
          <w:rFonts w:eastAsia="Arial" w:cs="Calibri"/>
          <w:sz w:val="24"/>
          <w:szCs w:val="24"/>
        </w:rPr>
        <w:t xml:space="preserve"> Program.</w:t>
      </w:r>
    </w:p>
    <w:p w:rsidR="00C63962" w:rsidRPr="00C63962" w:rsidRDefault="00C63962" w:rsidP="00C63962">
      <w:pPr>
        <w:widowControl w:val="0"/>
        <w:spacing w:before="16" w:after="0" w:line="26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after="0" w:line="272" w:lineRule="exact"/>
        <w:ind w:left="100" w:right="-20"/>
        <w:rPr>
          <w:rFonts w:eastAsia="Arial" w:cs="Calibri"/>
          <w:sz w:val="24"/>
          <w:szCs w:val="24"/>
        </w:rPr>
      </w:pPr>
      <w:r w:rsidRPr="00C63962">
        <w:rPr>
          <w:rFonts w:eastAsia="Arial" w:cs="Calibri"/>
          <w:b/>
          <w:bCs/>
          <w:color w:val="326599"/>
          <w:spacing w:val="-5"/>
          <w:position w:val="-1"/>
          <w:sz w:val="24"/>
          <w:szCs w:val="24"/>
          <w:u w:val="thick" w:color="326599"/>
        </w:rPr>
        <w:t>A</w:t>
      </w:r>
      <w:r w:rsidRPr="00C63962">
        <w:rPr>
          <w:rFonts w:eastAsia="Arial" w:cs="Calibri"/>
          <w:b/>
          <w:bCs/>
          <w:color w:val="326599"/>
          <w:spacing w:val="3"/>
          <w:position w:val="-1"/>
          <w:sz w:val="24"/>
          <w:szCs w:val="24"/>
          <w:u w:val="thick" w:color="326599"/>
        </w:rPr>
        <w:t>l</w:t>
      </w: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ternate</w:t>
      </w:r>
      <w:r w:rsidRPr="00C63962">
        <w:rPr>
          <w:rFonts w:eastAsia="Times New Roman" w:cs="Calibri"/>
          <w:color w:val="326599"/>
          <w:spacing w:val="7"/>
          <w:position w:val="-1"/>
          <w:sz w:val="24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Work</w:t>
      </w:r>
      <w:r w:rsidRPr="00C63962">
        <w:rPr>
          <w:rFonts w:eastAsia="Times New Roman" w:cs="Calibri"/>
          <w:color w:val="326599"/>
          <w:spacing w:val="7"/>
          <w:position w:val="-1"/>
          <w:sz w:val="24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Site</w:t>
      </w:r>
    </w:p>
    <w:p w:rsidR="00C63962" w:rsidRPr="00C63962" w:rsidRDefault="00C63962" w:rsidP="00C63962">
      <w:pPr>
        <w:widowControl w:val="0"/>
        <w:spacing w:before="11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Clearly defined work space that is kept clean free of debris.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right="46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</w:t>
      </w:r>
      <w:r w:rsidRPr="00C63962">
        <w:rPr>
          <w:rFonts w:eastAsia="Arial" w:cs="Calibri"/>
          <w:spacing w:val="6"/>
          <w:sz w:val="24"/>
          <w:szCs w:val="24"/>
        </w:rPr>
        <w:t>W</w:t>
      </w:r>
      <w:r w:rsidRPr="00C63962">
        <w:rPr>
          <w:rFonts w:eastAsia="Arial" w:cs="Calibri"/>
          <w:spacing w:val="-1"/>
          <w:sz w:val="24"/>
          <w:szCs w:val="24"/>
        </w:rPr>
        <w:t>o</w:t>
      </w:r>
      <w:r w:rsidRPr="00C63962">
        <w:rPr>
          <w:rFonts w:eastAsia="Arial" w:cs="Calibri"/>
          <w:sz w:val="24"/>
          <w:szCs w:val="24"/>
        </w:rPr>
        <w:t>rk area is adequately illuminated with lighting directed toward the side or behind the line of vision.</w:t>
      </w:r>
    </w:p>
    <w:p w:rsidR="00C63962" w:rsidRPr="00C63962" w:rsidRDefault="00C63962" w:rsidP="00C63962">
      <w:pPr>
        <w:widowControl w:val="0"/>
        <w:spacing w:before="7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Exits are free of obstructions.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right="485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Supplies and equipment (both </w:t>
      </w:r>
      <w:r>
        <w:rPr>
          <w:rFonts w:eastAsia="Arial" w:cs="Calibri"/>
          <w:sz w:val="24"/>
          <w:szCs w:val="24"/>
        </w:rPr>
        <w:t>[ORG]</w:t>
      </w:r>
      <w:r w:rsidRPr="00C63962">
        <w:rPr>
          <w:rFonts w:eastAsia="Arial" w:cs="Calibri"/>
          <w:sz w:val="24"/>
          <w:szCs w:val="24"/>
        </w:rPr>
        <w:t xml:space="preserve"> and employe</w:t>
      </w:r>
      <w:r w:rsidRPr="00C63962">
        <w:rPr>
          <w:rFonts w:eastAsia="Arial" w:cs="Calibri"/>
          <w:spacing w:val="2"/>
          <w:sz w:val="24"/>
          <w:szCs w:val="24"/>
        </w:rPr>
        <w:t>e</w:t>
      </w:r>
      <w:r w:rsidRPr="00C63962">
        <w:rPr>
          <w:rFonts w:eastAsia="Arial" w:cs="Calibri"/>
          <w:spacing w:val="-1"/>
          <w:sz w:val="24"/>
          <w:szCs w:val="24"/>
        </w:rPr>
        <w:t>-</w:t>
      </w:r>
      <w:r w:rsidRPr="00C63962">
        <w:rPr>
          <w:rFonts w:eastAsia="Arial" w:cs="Calibri"/>
          <w:sz w:val="24"/>
          <w:szCs w:val="24"/>
        </w:rPr>
        <w:t>owned) are in good working condition.</w:t>
      </w:r>
    </w:p>
    <w:p w:rsidR="00C63962" w:rsidRPr="00C63962" w:rsidRDefault="00C63962" w:rsidP="00C63962">
      <w:pPr>
        <w:widowControl w:val="0"/>
        <w:spacing w:before="7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Area is w</w:t>
      </w:r>
      <w:r w:rsidRPr="00C63962">
        <w:rPr>
          <w:rFonts w:eastAsia="Arial" w:cs="Calibri"/>
          <w:spacing w:val="1"/>
          <w:position w:val="-1"/>
          <w:sz w:val="24"/>
          <w:szCs w:val="24"/>
        </w:rPr>
        <w:t>e</w:t>
      </w:r>
      <w:r w:rsidRPr="00C63962">
        <w:rPr>
          <w:rFonts w:eastAsia="Arial" w:cs="Calibri"/>
          <w:position w:val="-1"/>
          <w:sz w:val="24"/>
          <w:szCs w:val="24"/>
        </w:rPr>
        <w:t>ll ventilated and heated.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Storage is organized to minimize risks of fire and spontaneous combustion.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All extension cords have grounding conductors.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right="14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Exposed or frayed wiring and cords are repaired or replaced immediately upon detection.</w:t>
      </w:r>
    </w:p>
    <w:p w:rsidR="00C63962" w:rsidRPr="00C63962" w:rsidRDefault="00C63962" w:rsidP="00C63962">
      <w:pPr>
        <w:widowControl w:val="0"/>
        <w:spacing w:before="7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right="73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Electrical enclosures (switches, outlets, receptacles, junction boxes) have tigh</w:t>
      </w:r>
      <w:r>
        <w:rPr>
          <w:rFonts w:eastAsia="Arial" w:cs="Calibri"/>
          <w:spacing w:val="2"/>
          <w:sz w:val="24"/>
          <w:szCs w:val="24"/>
        </w:rPr>
        <w:t>t</w:t>
      </w:r>
      <w:r>
        <w:rPr>
          <w:rFonts w:eastAsia="Arial" w:cs="Calibri"/>
          <w:sz w:val="24"/>
          <w:szCs w:val="24"/>
        </w:rPr>
        <w:t>-</w:t>
      </w:r>
      <w:r w:rsidRPr="00C63962">
        <w:rPr>
          <w:rFonts w:eastAsia="Arial" w:cs="Calibri"/>
          <w:sz w:val="24"/>
          <w:szCs w:val="24"/>
        </w:rPr>
        <w:t>fitting covers or plates.</w:t>
      </w:r>
    </w:p>
    <w:p w:rsidR="00C63962" w:rsidRPr="00C63962" w:rsidRDefault="00C63962" w:rsidP="00C63962">
      <w:pPr>
        <w:widowControl w:val="0"/>
        <w:spacing w:before="7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Surge protectors are used for computers, fax machines and printers.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71" w:lineRule="exact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Heavy items are securely placed on sturdy stands close to walls.</w:t>
      </w:r>
    </w:p>
    <w:p w:rsidR="00C63962" w:rsidRPr="00C63962" w:rsidRDefault="00C63962" w:rsidP="00C63962">
      <w:pPr>
        <w:widowControl w:val="0"/>
        <w:spacing w:before="12" w:after="0" w:line="240" w:lineRule="exact"/>
        <w:ind w:left="720" w:hanging="630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right="-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Computer components are kept out of direct sunlight and away from heaters.</w:t>
      </w:r>
    </w:p>
    <w:p w:rsidR="00C63962" w:rsidRPr="00C63962" w:rsidRDefault="00C63962" w:rsidP="00C63962">
      <w:pPr>
        <w:widowControl w:val="0"/>
        <w:spacing w:before="16" w:after="0" w:line="26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after="0" w:line="272" w:lineRule="exact"/>
        <w:ind w:left="100" w:right="-20"/>
        <w:rPr>
          <w:rFonts w:eastAsia="Arial" w:cs="Calibri"/>
          <w:sz w:val="24"/>
          <w:szCs w:val="24"/>
        </w:rPr>
      </w:pP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Emergency</w:t>
      </w:r>
      <w:r w:rsidRPr="00C63962">
        <w:rPr>
          <w:rFonts w:eastAsia="Times New Roman" w:cs="Calibri"/>
          <w:color w:val="326599"/>
          <w:spacing w:val="1"/>
          <w:position w:val="-1"/>
          <w:sz w:val="24"/>
          <w:szCs w:val="24"/>
          <w:u w:val="thick" w:color="326599"/>
        </w:rPr>
        <w:t xml:space="preserve"> </w:t>
      </w: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Preparedness</w:t>
      </w:r>
    </w:p>
    <w:p w:rsidR="00C63962" w:rsidRPr="00C63962" w:rsidRDefault="00C63962" w:rsidP="00C63962">
      <w:pPr>
        <w:widowControl w:val="0"/>
        <w:spacing w:before="11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tabs>
          <w:tab w:val="left" w:pos="620"/>
        </w:tabs>
        <w:spacing w:before="29" w:after="0" w:line="240" w:lineRule="auto"/>
        <w:ind w:left="820" w:right="272" w:hanging="7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Emergency phone numbers (hospital, fire department, police department) are posted at the alternate work site.</w:t>
      </w:r>
      <w:r>
        <w:rPr>
          <w:rFonts w:eastAsia="Arial" w:cs="Calibri"/>
          <w:sz w:val="24"/>
          <w:szCs w:val="24"/>
        </w:rPr>
        <w:t xml:space="preserve"> </w:t>
      </w:r>
    </w:p>
    <w:p w:rsidR="00C63962" w:rsidRPr="00C63962" w:rsidRDefault="00C63962" w:rsidP="00C63962">
      <w:pPr>
        <w:widowControl w:val="0"/>
        <w:spacing w:before="7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tabs>
          <w:tab w:val="left" w:pos="620"/>
        </w:tabs>
        <w:spacing w:before="29" w:after="0" w:line="271" w:lineRule="exact"/>
        <w:ind w:left="100" w:right="-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position w:val="-1"/>
          <w:sz w:val="24"/>
          <w:szCs w:val="24"/>
        </w:rPr>
        <w:t xml:space="preserve">  A first aid kit is easily accessible and replenished as needed.</w:t>
      </w:r>
    </w:p>
    <w:p w:rsidR="00C63962" w:rsidRPr="00C63962" w:rsidRDefault="00C63962" w:rsidP="00C63962">
      <w:pPr>
        <w:widowControl w:val="0"/>
        <w:spacing w:before="12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tabs>
          <w:tab w:val="left" w:pos="620"/>
        </w:tabs>
        <w:spacing w:before="29" w:after="0" w:line="240" w:lineRule="auto"/>
        <w:ind w:left="100" w:right="-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Portable fire extinguishers are easily accessible and serviced as needed.</w:t>
      </w:r>
    </w:p>
    <w:p w:rsidR="00C63962" w:rsidRPr="00C63962" w:rsidRDefault="00C63962" w:rsidP="00C63962">
      <w:pPr>
        <w:widowControl w:val="0"/>
        <w:spacing w:before="16" w:after="0" w:line="26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after="0" w:line="271" w:lineRule="exact"/>
        <w:ind w:left="100" w:right="-20"/>
        <w:rPr>
          <w:rFonts w:eastAsia="Arial" w:cs="Calibri"/>
          <w:sz w:val="24"/>
          <w:szCs w:val="24"/>
        </w:rPr>
      </w:pPr>
      <w:r w:rsidRPr="00C63962">
        <w:rPr>
          <w:rFonts w:eastAsia="Arial" w:cs="Calibri"/>
          <w:b/>
          <w:bCs/>
          <w:color w:val="326599"/>
          <w:position w:val="-1"/>
          <w:sz w:val="24"/>
          <w:szCs w:val="24"/>
          <w:u w:val="thick" w:color="326599"/>
        </w:rPr>
        <w:t>Ergonomics</w:t>
      </w:r>
    </w:p>
    <w:p w:rsidR="00C63962" w:rsidRPr="00C63962" w:rsidRDefault="00C63962" w:rsidP="00C63962">
      <w:pPr>
        <w:widowControl w:val="0"/>
        <w:spacing w:before="12" w:after="0" w:line="240" w:lineRule="exact"/>
        <w:rPr>
          <w:rFonts w:eastAsiaTheme="minorHAnsi" w:cs="Calibri"/>
          <w:sz w:val="24"/>
          <w:szCs w:val="24"/>
        </w:rPr>
      </w:pPr>
    </w:p>
    <w:p w:rsidR="00C63962" w:rsidRPr="00C63962" w:rsidRDefault="00C63962" w:rsidP="00C63962">
      <w:pPr>
        <w:widowControl w:val="0"/>
        <w:spacing w:before="29" w:after="0" w:line="240" w:lineRule="auto"/>
        <w:ind w:left="720" w:hanging="63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  <w:u w:val="single" w:color="000000"/>
        </w:rPr>
        <w:t>____</w:t>
      </w:r>
      <w:r w:rsidRPr="00C63962">
        <w:rPr>
          <w:rFonts w:eastAsia="Arial" w:cs="Calibri"/>
          <w:sz w:val="24"/>
          <w:szCs w:val="24"/>
        </w:rPr>
        <w:t xml:space="preserve">  Desk, chair, computer and other equipment are of appropriate design and arranged to eliminate strain on all parts of the </w:t>
      </w:r>
      <w:r w:rsidRPr="00C63962">
        <w:rPr>
          <w:rFonts w:eastAsia="Arial" w:cs="Calibri"/>
          <w:spacing w:val="1"/>
          <w:sz w:val="24"/>
          <w:szCs w:val="24"/>
        </w:rPr>
        <w:t>b</w:t>
      </w:r>
      <w:r w:rsidRPr="00C63962">
        <w:rPr>
          <w:rFonts w:eastAsia="Arial" w:cs="Calibri"/>
          <w:sz w:val="24"/>
          <w:szCs w:val="24"/>
        </w:rPr>
        <w:t>ody.</w:t>
      </w:r>
    </w:p>
    <w:p w:rsidR="00567936" w:rsidRPr="001B7B7D" w:rsidRDefault="00567936" w:rsidP="00C63962">
      <w:pPr>
        <w:pStyle w:val="Header"/>
        <w:tabs>
          <w:tab w:val="clear" w:pos="4680"/>
          <w:tab w:val="clear" w:pos="9360"/>
        </w:tabs>
        <w:spacing w:after="200" w:line="276" w:lineRule="auto"/>
        <w:rPr>
          <w:lang w:bidi="en-US"/>
        </w:rPr>
      </w:pPr>
    </w:p>
    <w:sectPr w:rsidR="00567936" w:rsidRPr="001B7B7D" w:rsidSect="00C639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4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D" w:rsidRDefault="0042518D" w:rsidP="00294570">
      <w:pPr>
        <w:spacing w:after="0" w:line="240" w:lineRule="auto"/>
      </w:pPr>
      <w:r>
        <w:separator/>
      </w:r>
    </w:p>
  </w:endnote>
  <w:end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Pr="000D30BF" w:rsidRDefault="003447D4" w:rsidP="000D30B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Pr="006D6A05" w:rsidRDefault="003447D4" w:rsidP="006D6A05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Pr="000D30BF" w:rsidRDefault="003447D4" w:rsidP="000D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D" w:rsidRDefault="0042518D" w:rsidP="00294570">
      <w:pPr>
        <w:spacing w:after="0" w:line="240" w:lineRule="auto"/>
      </w:pPr>
      <w:r>
        <w:separator/>
      </w:r>
    </w:p>
  </w:footnote>
  <w:foot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0D30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Default="003447D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Default="003447D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05" w:rsidRDefault="00344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15E37"/>
    <w:multiLevelType w:val="hybridMultilevel"/>
    <w:tmpl w:val="4964D1D0"/>
    <w:lvl w:ilvl="0" w:tplc="8FAC5FEA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001CA4AC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07745E3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C8C4BA34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F8EAB22E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27543BC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2E8950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57CB34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8F4DB7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3" w15:restartNumberingAfterBreak="0">
    <w:nsid w:val="0BF15AE2"/>
    <w:multiLevelType w:val="hybridMultilevel"/>
    <w:tmpl w:val="CA687F4E"/>
    <w:lvl w:ilvl="0" w:tplc="3A846B02">
      <w:start w:val="6"/>
      <w:numFmt w:val="decimal"/>
      <w:lvlText w:val="(%1)"/>
      <w:lvlJc w:val="left"/>
      <w:pPr>
        <w:ind w:left="119" w:hanging="301"/>
      </w:pPr>
      <w:rPr>
        <w:rFonts w:ascii="Arial" w:eastAsia="Arial" w:hAnsi="Arial" w:hint="default"/>
        <w:spacing w:val="-1"/>
        <w:sz w:val="20"/>
        <w:szCs w:val="20"/>
      </w:rPr>
    </w:lvl>
    <w:lvl w:ilvl="1" w:tplc="875A2F6E">
      <w:start w:val="1"/>
      <w:numFmt w:val="lowerLetter"/>
      <w:lvlText w:val="(%2)"/>
      <w:lvlJc w:val="left"/>
      <w:pPr>
        <w:ind w:left="1308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E9948A7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8505DD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33C379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9BED59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DF0A1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47450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2C26195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10810"/>
    <w:multiLevelType w:val="hybridMultilevel"/>
    <w:tmpl w:val="1D00D05E"/>
    <w:lvl w:ilvl="0" w:tplc="4676A184">
      <w:start w:val="1"/>
      <w:numFmt w:val="upperLetter"/>
      <w:lvlText w:val="(%1)"/>
      <w:lvlJc w:val="left"/>
      <w:pPr>
        <w:ind w:left="1060" w:hanging="361"/>
      </w:pPr>
      <w:rPr>
        <w:rFonts w:ascii="Arial" w:eastAsia="Arial" w:hAnsi="Arial" w:hint="default"/>
        <w:sz w:val="20"/>
        <w:szCs w:val="20"/>
      </w:rPr>
    </w:lvl>
    <w:lvl w:ilvl="1" w:tplc="B98A69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801E629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FE9686E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BE46F5C2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D14A98E2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82F437AE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55B6987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ABEE334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6" w15:restartNumberingAfterBreak="0">
    <w:nsid w:val="15F4708F"/>
    <w:multiLevelType w:val="hybridMultilevel"/>
    <w:tmpl w:val="FCE461E0"/>
    <w:lvl w:ilvl="0" w:tplc="29E24D6A">
      <w:start w:val="1"/>
      <w:numFmt w:val="decimal"/>
      <w:lvlText w:val="%1."/>
      <w:lvlJc w:val="left"/>
      <w:pPr>
        <w:ind w:left="219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56E0262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ABA463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65853F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A58218B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A053E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2FD6796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490181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DA8EC98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7" w15:restartNumberingAfterBreak="0">
    <w:nsid w:val="15FA4033"/>
    <w:multiLevelType w:val="hybridMultilevel"/>
    <w:tmpl w:val="37DC6B7A"/>
    <w:lvl w:ilvl="0" w:tplc="8AFC4D42">
      <w:start w:val="11"/>
      <w:numFmt w:val="decimal"/>
      <w:lvlText w:val="%1)"/>
      <w:lvlJc w:val="left"/>
      <w:pPr>
        <w:ind w:left="464" w:hanging="345"/>
      </w:pPr>
      <w:rPr>
        <w:rFonts w:ascii="Arial" w:eastAsia="Arial" w:hAnsi="Arial" w:hint="default"/>
        <w:spacing w:val="-1"/>
        <w:sz w:val="20"/>
        <w:szCs w:val="20"/>
      </w:rPr>
    </w:lvl>
    <w:lvl w:ilvl="1" w:tplc="5F3033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2" w:tplc="FA62155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9EE9C48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0A803FE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F856B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D9273E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9D9E2BA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7F7E723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8" w15:restartNumberingAfterBreak="0">
    <w:nsid w:val="1C89684F"/>
    <w:multiLevelType w:val="hybridMultilevel"/>
    <w:tmpl w:val="CD98F06A"/>
    <w:lvl w:ilvl="0" w:tplc="DD4C458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1" w:tplc="08309070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92EE2CA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7E6A0D04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C38EA1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9DB8264C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776AB858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7EFCE95E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816A29C2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9" w15:restartNumberingAfterBreak="0">
    <w:nsid w:val="23193FF3"/>
    <w:multiLevelType w:val="hybridMultilevel"/>
    <w:tmpl w:val="0D861BEC"/>
    <w:lvl w:ilvl="0" w:tplc="B678B1F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038180E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58006C2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51E0368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EB5CC206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165E575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15AE86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5D078F6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1C067B2C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0" w15:restartNumberingAfterBreak="0">
    <w:nsid w:val="25DD35F5"/>
    <w:multiLevelType w:val="hybridMultilevel"/>
    <w:tmpl w:val="62CC94F6"/>
    <w:lvl w:ilvl="0" w:tplc="15F6BF5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0"/>
        <w:szCs w:val="20"/>
      </w:rPr>
    </w:lvl>
    <w:lvl w:ilvl="1" w:tplc="1CFA0AB0">
      <w:start w:val="2"/>
      <w:numFmt w:val="decimal"/>
      <w:lvlText w:val="%2."/>
      <w:lvlJc w:val="left"/>
      <w:pPr>
        <w:ind w:left="3368" w:hanging="248"/>
      </w:pPr>
      <w:rPr>
        <w:rFonts w:ascii="Times New Roman" w:eastAsia="Times New Roman" w:hAnsi="Times New Roman" w:hint="default"/>
        <w:color w:val="363636"/>
        <w:w w:val="112"/>
        <w:sz w:val="16"/>
        <w:szCs w:val="16"/>
      </w:rPr>
    </w:lvl>
    <w:lvl w:ilvl="2" w:tplc="3F30664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3" w:tplc="E73436A6">
      <w:start w:val="1"/>
      <w:numFmt w:val="bullet"/>
      <w:lvlText w:val="•"/>
      <w:lvlJc w:val="left"/>
      <w:pPr>
        <w:ind w:left="3376" w:hanging="248"/>
      </w:pPr>
      <w:rPr>
        <w:rFonts w:hint="default"/>
      </w:rPr>
    </w:lvl>
    <w:lvl w:ilvl="4" w:tplc="E5D609D4">
      <w:start w:val="1"/>
      <w:numFmt w:val="bullet"/>
      <w:lvlText w:val="•"/>
      <w:lvlJc w:val="left"/>
      <w:pPr>
        <w:ind w:left="4205" w:hanging="248"/>
      </w:pPr>
      <w:rPr>
        <w:rFonts w:hint="default"/>
      </w:rPr>
    </w:lvl>
    <w:lvl w:ilvl="5" w:tplc="64DCC65A">
      <w:start w:val="1"/>
      <w:numFmt w:val="bullet"/>
      <w:lvlText w:val="•"/>
      <w:lvlJc w:val="left"/>
      <w:pPr>
        <w:ind w:left="5034" w:hanging="248"/>
      </w:pPr>
      <w:rPr>
        <w:rFonts w:hint="default"/>
      </w:rPr>
    </w:lvl>
    <w:lvl w:ilvl="6" w:tplc="24BA6084">
      <w:start w:val="1"/>
      <w:numFmt w:val="bullet"/>
      <w:lvlText w:val="•"/>
      <w:lvlJc w:val="left"/>
      <w:pPr>
        <w:ind w:left="5863" w:hanging="248"/>
      </w:pPr>
      <w:rPr>
        <w:rFonts w:hint="default"/>
      </w:rPr>
    </w:lvl>
    <w:lvl w:ilvl="7" w:tplc="3DA8A6FC">
      <w:start w:val="1"/>
      <w:numFmt w:val="bullet"/>
      <w:lvlText w:val="•"/>
      <w:lvlJc w:val="left"/>
      <w:pPr>
        <w:ind w:left="6692" w:hanging="248"/>
      </w:pPr>
      <w:rPr>
        <w:rFonts w:hint="default"/>
      </w:rPr>
    </w:lvl>
    <w:lvl w:ilvl="8" w:tplc="BB089CC4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11" w15:restartNumberingAfterBreak="0">
    <w:nsid w:val="26D313A1"/>
    <w:multiLevelType w:val="hybridMultilevel"/>
    <w:tmpl w:val="93CC98F2"/>
    <w:lvl w:ilvl="0" w:tplc="EA0C762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9E4F7D4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z w:val="20"/>
        <w:szCs w:val="20"/>
      </w:rPr>
    </w:lvl>
    <w:lvl w:ilvl="2" w:tplc="3BBAA816">
      <w:start w:val="1"/>
      <w:numFmt w:val="decimal"/>
      <w:lvlText w:val="(%3)"/>
      <w:lvlJc w:val="left"/>
      <w:pPr>
        <w:ind w:left="1899" w:hanging="360"/>
      </w:pPr>
      <w:rPr>
        <w:rFonts w:ascii="Arial" w:eastAsia="Arial" w:hAnsi="Arial" w:hint="default"/>
        <w:sz w:val="20"/>
        <w:szCs w:val="20"/>
      </w:rPr>
    </w:lvl>
    <w:lvl w:ilvl="3" w:tplc="046CE6B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7DED76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18050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AD6263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F4A627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096E0F7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2" w15:restartNumberingAfterBreak="0">
    <w:nsid w:val="2716438F"/>
    <w:multiLevelType w:val="hybridMultilevel"/>
    <w:tmpl w:val="32960636"/>
    <w:lvl w:ilvl="0" w:tplc="954AABCA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1A3484B0">
      <w:start w:val="1"/>
      <w:numFmt w:val="decimal"/>
      <w:lvlText w:val="(%2)"/>
      <w:lvlJc w:val="left"/>
      <w:pPr>
        <w:ind w:left="1019" w:hanging="360"/>
      </w:pPr>
      <w:rPr>
        <w:rFonts w:ascii="Arial" w:eastAsia="Arial" w:hAnsi="Arial" w:hint="default"/>
        <w:sz w:val="20"/>
        <w:szCs w:val="20"/>
      </w:rPr>
    </w:lvl>
    <w:lvl w:ilvl="2" w:tplc="BB645A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F6B2AF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23026C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20695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936102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A304558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D28C6E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3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AB55A3"/>
    <w:multiLevelType w:val="hybridMultilevel"/>
    <w:tmpl w:val="3E9A0178"/>
    <w:lvl w:ilvl="0" w:tplc="D64006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0"/>
        <w:szCs w:val="20"/>
      </w:rPr>
    </w:lvl>
    <w:lvl w:ilvl="1" w:tplc="2A58C28C">
      <w:start w:val="1"/>
      <w:numFmt w:val="bullet"/>
      <w:lvlText w:val="•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2" w:tplc="25DE0B92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22B29142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337221F8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08CE764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ABE4D0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8E7E024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7526B604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5" w15:restartNumberingAfterBreak="0">
    <w:nsid w:val="300E3371"/>
    <w:multiLevelType w:val="hybridMultilevel"/>
    <w:tmpl w:val="5DFC27C8"/>
    <w:lvl w:ilvl="0" w:tplc="B1B8590C">
      <w:start w:val="1"/>
      <w:numFmt w:val="bullet"/>
      <w:lvlText w:val=""/>
      <w:lvlJc w:val="left"/>
      <w:pPr>
        <w:ind w:left="390" w:hanging="270"/>
      </w:pPr>
      <w:rPr>
        <w:rFonts w:ascii="Wingdings" w:eastAsia="Wingdings" w:hAnsi="Wingdings" w:hint="default"/>
        <w:color w:val="4F82BD"/>
        <w:sz w:val="24"/>
        <w:szCs w:val="24"/>
      </w:rPr>
    </w:lvl>
    <w:lvl w:ilvl="1" w:tplc="A3F2162A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0"/>
        <w:szCs w:val="20"/>
      </w:rPr>
    </w:lvl>
    <w:lvl w:ilvl="2" w:tplc="A3488B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8385D9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B036A66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8F8244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06E4B09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4A0D7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4B7A1BB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16" w15:restartNumberingAfterBreak="0">
    <w:nsid w:val="300E3794"/>
    <w:multiLevelType w:val="hybridMultilevel"/>
    <w:tmpl w:val="D1F2F022"/>
    <w:lvl w:ilvl="0" w:tplc="D3AAD3AE">
      <w:start w:val="1"/>
      <w:numFmt w:val="lowerLetter"/>
      <w:lvlText w:val="%1)"/>
      <w:lvlJc w:val="left"/>
      <w:pPr>
        <w:ind w:left="81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59BE2B8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466C12A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C3A667C6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4" w:tplc="A1DAB99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5" w:tplc="6FEAD354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6" w:tplc="F64C7CB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7" w:tplc="DD521E4C">
      <w:start w:val="1"/>
      <w:numFmt w:val="bullet"/>
      <w:lvlText w:val="•"/>
      <w:lvlJc w:val="left"/>
      <w:pPr>
        <w:ind w:left="6437" w:hanging="361"/>
      </w:pPr>
      <w:rPr>
        <w:rFonts w:hint="default"/>
      </w:rPr>
    </w:lvl>
    <w:lvl w:ilvl="8" w:tplc="99B8D69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abstractNum w:abstractNumId="17" w15:restartNumberingAfterBreak="0">
    <w:nsid w:val="33160A30"/>
    <w:multiLevelType w:val="hybridMultilevel"/>
    <w:tmpl w:val="F0F47C64"/>
    <w:lvl w:ilvl="0" w:tplc="76EA678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5C7441CA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46128276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6AD05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8E1EB1E8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92565C38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A483F88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D65ABE8E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E862986E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8" w15:restartNumberingAfterBreak="0">
    <w:nsid w:val="394005BE"/>
    <w:multiLevelType w:val="hybridMultilevel"/>
    <w:tmpl w:val="0E3C8EEA"/>
    <w:lvl w:ilvl="0" w:tplc="34446E10">
      <w:start w:val="1"/>
      <w:numFmt w:val="lowerLetter"/>
      <w:lvlText w:val="(%1)"/>
      <w:lvlJc w:val="left"/>
      <w:pPr>
        <w:ind w:left="83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792F99C">
      <w:start w:val="1"/>
      <w:numFmt w:val="lowerLetter"/>
      <w:lvlText w:val="(%2)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77E95C4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2C8EC3C2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8B781272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C089476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154C7DF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E4F04EDE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2CACC3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19" w15:restartNumberingAfterBreak="0">
    <w:nsid w:val="395C49B1"/>
    <w:multiLevelType w:val="hybridMultilevel"/>
    <w:tmpl w:val="A150FEA8"/>
    <w:lvl w:ilvl="0" w:tplc="3E2C9BD2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752CB50E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8204387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247E41F0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E0222DDA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4CA25D9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88EB14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0792EDC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90D0117A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20" w15:restartNumberingAfterBreak="0">
    <w:nsid w:val="399E2FD7"/>
    <w:multiLevelType w:val="hybridMultilevel"/>
    <w:tmpl w:val="0DE21D9E"/>
    <w:lvl w:ilvl="0" w:tplc="8B32935A">
      <w:start w:val="1"/>
      <w:numFmt w:val="lowerLetter"/>
      <w:lvlText w:val="%1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4AF2BB32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1ECA8A6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5C8A6C8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34CAA22E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2634EFF4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0D1E97AA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EEC23BD0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2678378A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21" w15:restartNumberingAfterBreak="0">
    <w:nsid w:val="3DEE2273"/>
    <w:multiLevelType w:val="hybridMultilevel"/>
    <w:tmpl w:val="A7A28462"/>
    <w:lvl w:ilvl="0" w:tplc="4686EBB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30DA8440">
      <w:start w:val="1"/>
      <w:numFmt w:val="bullet"/>
      <w:lvlText w:val="o"/>
      <w:lvlJc w:val="left"/>
      <w:pPr>
        <w:ind w:left="1201" w:hanging="361"/>
      </w:pPr>
      <w:rPr>
        <w:rFonts w:ascii="Courier New" w:eastAsia="Courier New" w:hAnsi="Courier New" w:hint="default"/>
        <w:sz w:val="20"/>
        <w:szCs w:val="20"/>
      </w:rPr>
    </w:lvl>
    <w:lvl w:ilvl="2" w:tplc="EB001A28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F08E0F6C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EF149084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866E9C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45A09E28">
      <w:start w:val="1"/>
      <w:numFmt w:val="bullet"/>
      <w:lvlText w:val="•"/>
      <w:lvlJc w:val="left"/>
      <w:pPr>
        <w:ind w:left="5867" w:hanging="361"/>
      </w:pPr>
      <w:rPr>
        <w:rFonts w:hint="default"/>
      </w:rPr>
    </w:lvl>
    <w:lvl w:ilvl="7" w:tplc="0556FD6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14F086F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2" w15:restartNumberingAfterBreak="0">
    <w:nsid w:val="406A5F62"/>
    <w:multiLevelType w:val="hybridMultilevel"/>
    <w:tmpl w:val="00680134"/>
    <w:lvl w:ilvl="0" w:tplc="92623D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006A53C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DD65C5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5B8C3D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9084806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956E2CB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747AE78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7282A6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CD30514A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3" w15:restartNumberingAfterBreak="0">
    <w:nsid w:val="412D12B0"/>
    <w:multiLevelType w:val="hybridMultilevel"/>
    <w:tmpl w:val="29F2B436"/>
    <w:lvl w:ilvl="0" w:tplc="F88E15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30BE326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07221978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9438A66C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FB9C13C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1C86C488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2A6E1A34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F66E72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C6DEDAA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4" w15:restartNumberingAfterBreak="0">
    <w:nsid w:val="4A82233C"/>
    <w:multiLevelType w:val="hybridMultilevel"/>
    <w:tmpl w:val="D0D05A2E"/>
    <w:lvl w:ilvl="0" w:tplc="00EA69AA">
      <w:start w:val="2"/>
      <w:numFmt w:val="lowerLetter"/>
      <w:lvlText w:val="(%1)"/>
      <w:lvlJc w:val="left"/>
      <w:pPr>
        <w:ind w:left="420" w:hanging="301"/>
      </w:pPr>
      <w:rPr>
        <w:rFonts w:ascii="Arial" w:eastAsia="Arial" w:hAnsi="Arial" w:hint="default"/>
        <w:sz w:val="20"/>
        <w:szCs w:val="20"/>
      </w:rPr>
    </w:lvl>
    <w:lvl w:ilvl="1" w:tplc="08784004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65863DB6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BF489FD4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EF647C5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82349154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D8C4504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93603FB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35FEBFE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5" w15:restartNumberingAfterBreak="0">
    <w:nsid w:val="4C8D7B43"/>
    <w:multiLevelType w:val="hybridMultilevel"/>
    <w:tmpl w:val="1ACC7830"/>
    <w:lvl w:ilvl="0" w:tplc="592ED1A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A460B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30AB68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EAA697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406E3E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218EA598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244AAC5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4764C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DF520A2A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26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7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956BB"/>
    <w:multiLevelType w:val="hybridMultilevel"/>
    <w:tmpl w:val="08643EC0"/>
    <w:lvl w:ilvl="0" w:tplc="DF02E4F2">
      <w:start w:val="1"/>
      <w:numFmt w:val="lowerLetter"/>
      <w:lvlText w:val="%1."/>
      <w:lvlJc w:val="left"/>
      <w:pPr>
        <w:ind w:left="119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0CE08EA">
      <w:start w:val="2"/>
      <w:numFmt w:val="lowerLetter"/>
      <w:lvlText w:val="%2."/>
      <w:lvlJc w:val="left"/>
      <w:pPr>
        <w:ind w:left="2360" w:hanging="248"/>
      </w:pPr>
      <w:rPr>
        <w:rFonts w:ascii="Times New Roman" w:eastAsia="Times New Roman" w:hAnsi="Times New Roman" w:hint="default"/>
        <w:color w:val="262626"/>
        <w:w w:val="101"/>
        <w:sz w:val="16"/>
        <w:szCs w:val="16"/>
      </w:rPr>
    </w:lvl>
    <w:lvl w:ilvl="2" w:tplc="7A048A52">
      <w:start w:val="1"/>
      <w:numFmt w:val="lowerRoman"/>
      <w:lvlText w:val="%3."/>
      <w:lvlJc w:val="left"/>
      <w:pPr>
        <w:ind w:left="2864" w:hanging="208"/>
      </w:pPr>
      <w:rPr>
        <w:rFonts w:ascii="Arial" w:eastAsia="Arial" w:hAnsi="Arial" w:hint="default"/>
        <w:color w:val="262626"/>
        <w:w w:val="141"/>
        <w:sz w:val="16"/>
        <w:szCs w:val="16"/>
      </w:rPr>
    </w:lvl>
    <w:lvl w:ilvl="3" w:tplc="F184D5CE">
      <w:start w:val="1"/>
      <w:numFmt w:val="bullet"/>
      <w:lvlText w:val="•"/>
      <w:lvlJc w:val="left"/>
      <w:pPr>
        <w:ind w:left="3653" w:hanging="208"/>
      </w:pPr>
      <w:rPr>
        <w:rFonts w:hint="default"/>
      </w:rPr>
    </w:lvl>
    <w:lvl w:ilvl="4" w:tplc="BFBC1C12">
      <w:start w:val="1"/>
      <w:numFmt w:val="bullet"/>
      <w:lvlText w:val="•"/>
      <w:lvlJc w:val="left"/>
      <w:pPr>
        <w:ind w:left="4443" w:hanging="208"/>
      </w:pPr>
      <w:rPr>
        <w:rFonts w:hint="default"/>
      </w:rPr>
    </w:lvl>
    <w:lvl w:ilvl="5" w:tplc="5A923086">
      <w:start w:val="1"/>
      <w:numFmt w:val="bullet"/>
      <w:lvlText w:val="•"/>
      <w:lvlJc w:val="left"/>
      <w:pPr>
        <w:ind w:left="5232" w:hanging="208"/>
      </w:pPr>
      <w:rPr>
        <w:rFonts w:hint="default"/>
      </w:rPr>
    </w:lvl>
    <w:lvl w:ilvl="6" w:tplc="09A6A78E">
      <w:start w:val="1"/>
      <w:numFmt w:val="bullet"/>
      <w:lvlText w:val="•"/>
      <w:lvlJc w:val="left"/>
      <w:pPr>
        <w:ind w:left="6022" w:hanging="208"/>
      </w:pPr>
      <w:rPr>
        <w:rFonts w:hint="default"/>
      </w:rPr>
    </w:lvl>
    <w:lvl w:ilvl="7" w:tplc="6A0E13A0">
      <w:start w:val="1"/>
      <w:numFmt w:val="bullet"/>
      <w:lvlText w:val="•"/>
      <w:lvlJc w:val="left"/>
      <w:pPr>
        <w:ind w:left="6811" w:hanging="208"/>
      </w:pPr>
      <w:rPr>
        <w:rFonts w:hint="default"/>
      </w:rPr>
    </w:lvl>
    <w:lvl w:ilvl="8" w:tplc="315878F6">
      <w:start w:val="1"/>
      <w:numFmt w:val="bullet"/>
      <w:lvlText w:val="•"/>
      <w:lvlJc w:val="left"/>
      <w:pPr>
        <w:ind w:left="7601" w:hanging="208"/>
      </w:pPr>
      <w:rPr>
        <w:rFonts w:hint="default"/>
      </w:rPr>
    </w:lvl>
  </w:abstractNum>
  <w:abstractNum w:abstractNumId="29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285539"/>
    <w:multiLevelType w:val="hybridMultilevel"/>
    <w:tmpl w:val="4CCEE422"/>
    <w:lvl w:ilvl="0" w:tplc="99362EF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6FD24514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2" w:tplc="9A82124E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3" w:tplc="98768C2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27A093E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494C35B6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E75E8A70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8A0458F4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0068DC32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32" w15:restartNumberingAfterBreak="0">
    <w:nsid w:val="6523438F"/>
    <w:multiLevelType w:val="hybridMultilevel"/>
    <w:tmpl w:val="EF88FE00"/>
    <w:lvl w:ilvl="0" w:tplc="CFAC7F8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E3C4D2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C11AB5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A25E990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387A21D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34A5D84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C272F4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5C5804F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662AF68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33" w15:restartNumberingAfterBreak="0">
    <w:nsid w:val="69505EA6"/>
    <w:multiLevelType w:val="hybridMultilevel"/>
    <w:tmpl w:val="B0C282CC"/>
    <w:lvl w:ilvl="0" w:tplc="37C612EA">
      <w:start w:val="1"/>
      <w:numFmt w:val="bullet"/>
      <w:lvlText w:val="•"/>
      <w:lvlJc w:val="left"/>
      <w:pPr>
        <w:ind w:left="639" w:hanging="360"/>
      </w:pPr>
      <w:rPr>
        <w:rFonts w:ascii="Arial" w:eastAsia="Arial" w:hAnsi="Arial" w:hint="default"/>
        <w:sz w:val="20"/>
        <w:szCs w:val="20"/>
      </w:rPr>
    </w:lvl>
    <w:lvl w:ilvl="1" w:tplc="12746B5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77CB5B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2A4E2E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F98A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0FA6C6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760802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C9229F2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FFC99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4" w15:restartNumberingAfterBreak="0">
    <w:nsid w:val="698D226A"/>
    <w:multiLevelType w:val="hybridMultilevel"/>
    <w:tmpl w:val="D9226DD8"/>
    <w:lvl w:ilvl="0" w:tplc="86AC18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z w:val="20"/>
        <w:szCs w:val="20"/>
      </w:rPr>
    </w:lvl>
    <w:lvl w:ilvl="1" w:tplc="0A5A9A44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962D85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4C1A04C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E5AA274A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89981F0E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9C68E69E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2EA0728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0E0AD052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35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652D8"/>
    <w:multiLevelType w:val="hybridMultilevel"/>
    <w:tmpl w:val="0464E76A"/>
    <w:lvl w:ilvl="0" w:tplc="54A00790">
      <w:start w:val="1"/>
      <w:numFmt w:val="lowerLetter"/>
      <w:lvlText w:val="(%1)"/>
      <w:lvlJc w:val="left"/>
      <w:pPr>
        <w:ind w:left="47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C460FD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122F4EE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0874CB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504623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683C1FA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DDCC7F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5EA36B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D048E4C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7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B00DBB"/>
    <w:multiLevelType w:val="hybridMultilevel"/>
    <w:tmpl w:val="C50CD3E8"/>
    <w:lvl w:ilvl="0" w:tplc="1EFE39F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F646612">
      <w:start w:val="1"/>
      <w:numFmt w:val="lowerLetter"/>
      <w:lvlText w:val="(%2)"/>
      <w:lvlJc w:val="left"/>
      <w:pPr>
        <w:ind w:left="820" w:hanging="359"/>
      </w:pPr>
      <w:rPr>
        <w:rFonts w:ascii="Arial" w:eastAsia="Arial" w:hAnsi="Arial" w:hint="default"/>
        <w:spacing w:val="-1"/>
        <w:sz w:val="20"/>
        <w:szCs w:val="20"/>
      </w:rPr>
    </w:lvl>
    <w:lvl w:ilvl="2" w:tplc="45B6ED28">
      <w:start w:val="1"/>
      <w:numFmt w:val="bullet"/>
      <w:lvlText w:val="•"/>
      <w:lvlJc w:val="left"/>
      <w:pPr>
        <w:ind w:left="1951" w:hanging="359"/>
      </w:pPr>
      <w:rPr>
        <w:rFonts w:hint="default"/>
      </w:rPr>
    </w:lvl>
    <w:lvl w:ilvl="3" w:tplc="B97EB398">
      <w:start w:val="1"/>
      <w:numFmt w:val="bullet"/>
      <w:lvlText w:val="•"/>
      <w:lvlJc w:val="left"/>
      <w:pPr>
        <w:ind w:left="3082" w:hanging="359"/>
      </w:pPr>
      <w:rPr>
        <w:rFonts w:hint="default"/>
      </w:rPr>
    </w:lvl>
    <w:lvl w:ilvl="4" w:tplc="3ADED968">
      <w:start w:val="1"/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1CB4B0C0">
      <w:start w:val="1"/>
      <w:numFmt w:val="bullet"/>
      <w:lvlText w:val="•"/>
      <w:lvlJc w:val="left"/>
      <w:pPr>
        <w:ind w:left="5344" w:hanging="359"/>
      </w:pPr>
      <w:rPr>
        <w:rFonts w:hint="default"/>
      </w:rPr>
    </w:lvl>
    <w:lvl w:ilvl="6" w:tplc="26EEFB0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3496AB7A">
      <w:start w:val="1"/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163EA180">
      <w:start w:val="1"/>
      <w:numFmt w:val="bullet"/>
      <w:lvlText w:val="•"/>
      <w:lvlJc w:val="left"/>
      <w:pPr>
        <w:ind w:left="8737" w:hanging="359"/>
      </w:pPr>
      <w:rPr>
        <w:rFonts w:hint="default"/>
      </w:rPr>
    </w:lvl>
  </w:abstractNum>
  <w:abstractNum w:abstractNumId="39" w15:restartNumberingAfterBreak="0">
    <w:nsid w:val="7718163C"/>
    <w:multiLevelType w:val="hybridMultilevel"/>
    <w:tmpl w:val="569C3B52"/>
    <w:lvl w:ilvl="0" w:tplc="29D8C610">
      <w:start w:val="1"/>
      <w:numFmt w:val="bullet"/>
      <w:lvlText w:val="•"/>
      <w:lvlJc w:val="left"/>
      <w:pPr>
        <w:ind w:left="77" w:hanging="361"/>
      </w:pPr>
      <w:rPr>
        <w:rFonts w:ascii="Arial" w:eastAsia="Arial" w:hAnsi="Arial" w:hint="default"/>
        <w:sz w:val="20"/>
        <w:szCs w:val="20"/>
      </w:rPr>
    </w:lvl>
    <w:lvl w:ilvl="1" w:tplc="C5DC058A">
      <w:start w:val="1"/>
      <w:numFmt w:val="bullet"/>
      <w:lvlText w:val="•"/>
      <w:lvlJc w:val="left"/>
      <w:pPr>
        <w:ind w:left="518" w:hanging="361"/>
      </w:pPr>
      <w:rPr>
        <w:rFonts w:hint="default"/>
      </w:rPr>
    </w:lvl>
    <w:lvl w:ilvl="2" w:tplc="D8DC20F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51640056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4" w:tplc="25E40860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84515E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17C38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7" w:tplc="6B0E6ACA">
      <w:start w:val="1"/>
      <w:numFmt w:val="bullet"/>
      <w:lvlText w:val="•"/>
      <w:lvlJc w:val="left"/>
      <w:pPr>
        <w:ind w:left="3169" w:hanging="361"/>
      </w:pPr>
      <w:rPr>
        <w:rFonts w:hint="default"/>
      </w:rPr>
    </w:lvl>
    <w:lvl w:ilvl="8" w:tplc="4C0CF8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0" w15:restartNumberingAfterBreak="0">
    <w:nsid w:val="79EB6DA9"/>
    <w:multiLevelType w:val="hybridMultilevel"/>
    <w:tmpl w:val="96D60234"/>
    <w:lvl w:ilvl="0" w:tplc="F184F258">
      <w:start w:val="1"/>
      <w:numFmt w:val="bullet"/>
      <w:lvlText w:val="–"/>
      <w:lvlJc w:val="left"/>
      <w:pPr>
        <w:ind w:left="286" w:hanging="167"/>
      </w:pPr>
      <w:rPr>
        <w:rFonts w:ascii="Arial" w:eastAsia="Arial" w:hAnsi="Arial" w:hint="default"/>
        <w:sz w:val="20"/>
        <w:szCs w:val="20"/>
      </w:rPr>
    </w:lvl>
    <w:lvl w:ilvl="1" w:tplc="AB9619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A91079D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3" w:tplc="2B582EA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8206922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8C7C0E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4A04BC2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7" w:tplc="D02251B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8" w:tplc="A548495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</w:abstractNum>
  <w:abstractNum w:abstractNumId="41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41"/>
  </w:num>
  <w:num w:numId="5">
    <w:abstractNumId w:val="35"/>
  </w:num>
  <w:num w:numId="6">
    <w:abstractNumId w:val="27"/>
  </w:num>
  <w:num w:numId="7">
    <w:abstractNumId w:val="13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32"/>
  </w:num>
  <w:num w:numId="13">
    <w:abstractNumId w:val="25"/>
  </w:num>
  <w:num w:numId="14">
    <w:abstractNumId w:val="9"/>
  </w:num>
  <w:num w:numId="15">
    <w:abstractNumId w:val="31"/>
  </w:num>
  <w:num w:numId="16">
    <w:abstractNumId w:val="38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4"/>
  </w:num>
  <w:num w:numId="24">
    <w:abstractNumId w:val="28"/>
  </w:num>
  <w:num w:numId="25">
    <w:abstractNumId w:val="3"/>
  </w:num>
  <w:num w:numId="26">
    <w:abstractNumId w:val="8"/>
  </w:num>
  <w:num w:numId="27">
    <w:abstractNumId w:val="18"/>
  </w:num>
  <w:num w:numId="28">
    <w:abstractNumId w:val="36"/>
  </w:num>
  <w:num w:numId="29">
    <w:abstractNumId w:val="21"/>
  </w:num>
  <w:num w:numId="30">
    <w:abstractNumId w:val="14"/>
  </w:num>
  <w:num w:numId="31">
    <w:abstractNumId w:val="16"/>
  </w:num>
  <w:num w:numId="32">
    <w:abstractNumId w:val="20"/>
  </w:num>
  <w:num w:numId="33">
    <w:abstractNumId w:val="7"/>
  </w:num>
  <w:num w:numId="34">
    <w:abstractNumId w:val="39"/>
  </w:num>
  <w:num w:numId="35">
    <w:abstractNumId w:val="2"/>
  </w:num>
  <w:num w:numId="36">
    <w:abstractNumId w:val="19"/>
  </w:num>
  <w:num w:numId="37">
    <w:abstractNumId w:val="33"/>
  </w:num>
  <w:num w:numId="38">
    <w:abstractNumId w:val="22"/>
  </w:num>
  <w:num w:numId="39">
    <w:abstractNumId w:val="40"/>
  </w:num>
  <w:num w:numId="40">
    <w:abstractNumId w:val="23"/>
  </w:num>
  <w:num w:numId="41">
    <w:abstractNumId w:val="34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FD9"/>
    <w:rsid w:val="00067CB4"/>
    <w:rsid w:val="00072A57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30BF"/>
    <w:rsid w:val="000D5F74"/>
    <w:rsid w:val="000D78E7"/>
    <w:rsid w:val="000E5785"/>
    <w:rsid w:val="000E66B6"/>
    <w:rsid w:val="000E6773"/>
    <w:rsid w:val="000E71AD"/>
    <w:rsid w:val="000E7C41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401"/>
    <w:rsid w:val="001335A7"/>
    <w:rsid w:val="00135AC3"/>
    <w:rsid w:val="001360BB"/>
    <w:rsid w:val="00136CDF"/>
    <w:rsid w:val="00140A3C"/>
    <w:rsid w:val="001418E6"/>
    <w:rsid w:val="00141993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44C5"/>
    <w:rsid w:val="0018485C"/>
    <w:rsid w:val="001860B8"/>
    <w:rsid w:val="00186D57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47D4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F4"/>
    <w:rsid w:val="004549B8"/>
    <w:rsid w:val="00457382"/>
    <w:rsid w:val="0045778E"/>
    <w:rsid w:val="004577CB"/>
    <w:rsid w:val="00462FFF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1AB7"/>
    <w:rsid w:val="004D248B"/>
    <w:rsid w:val="004D3B2C"/>
    <w:rsid w:val="004D451B"/>
    <w:rsid w:val="004D508E"/>
    <w:rsid w:val="004D52AC"/>
    <w:rsid w:val="004D54FA"/>
    <w:rsid w:val="004D5842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6C10"/>
    <w:rsid w:val="00557496"/>
    <w:rsid w:val="00563A40"/>
    <w:rsid w:val="005644D9"/>
    <w:rsid w:val="00566799"/>
    <w:rsid w:val="00567766"/>
    <w:rsid w:val="00567936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64B6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1563"/>
    <w:rsid w:val="006430A5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D03"/>
    <w:rsid w:val="008D2CFC"/>
    <w:rsid w:val="008D3579"/>
    <w:rsid w:val="008D5D2D"/>
    <w:rsid w:val="008D7CB9"/>
    <w:rsid w:val="008E136E"/>
    <w:rsid w:val="008E2650"/>
    <w:rsid w:val="008E3858"/>
    <w:rsid w:val="008E5692"/>
    <w:rsid w:val="008E5D58"/>
    <w:rsid w:val="008E6F2A"/>
    <w:rsid w:val="008E7146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603DA"/>
    <w:rsid w:val="00961309"/>
    <w:rsid w:val="009631DD"/>
    <w:rsid w:val="00963267"/>
    <w:rsid w:val="00965266"/>
    <w:rsid w:val="009702E4"/>
    <w:rsid w:val="009724BB"/>
    <w:rsid w:val="00973B59"/>
    <w:rsid w:val="0098055F"/>
    <w:rsid w:val="009806C0"/>
    <w:rsid w:val="00981165"/>
    <w:rsid w:val="00981AA9"/>
    <w:rsid w:val="00981D0A"/>
    <w:rsid w:val="00982BCD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49AE"/>
    <w:rsid w:val="00BD6464"/>
    <w:rsid w:val="00BD7997"/>
    <w:rsid w:val="00BE099F"/>
    <w:rsid w:val="00BE1184"/>
    <w:rsid w:val="00BE12A4"/>
    <w:rsid w:val="00BE30C2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3962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65E"/>
    <w:rsid w:val="00D65B2B"/>
    <w:rsid w:val="00D664B4"/>
    <w:rsid w:val="00D6737D"/>
    <w:rsid w:val="00D6741D"/>
    <w:rsid w:val="00D67A37"/>
    <w:rsid w:val="00D73708"/>
    <w:rsid w:val="00D74BFB"/>
    <w:rsid w:val="00D7787F"/>
    <w:rsid w:val="00D81687"/>
    <w:rsid w:val="00D82C26"/>
    <w:rsid w:val="00D832B8"/>
    <w:rsid w:val="00D84A24"/>
    <w:rsid w:val="00D86C70"/>
    <w:rsid w:val="00D8719C"/>
    <w:rsid w:val="00D878D5"/>
    <w:rsid w:val="00D879FE"/>
    <w:rsid w:val="00D87FB9"/>
    <w:rsid w:val="00D933EF"/>
    <w:rsid w:val="00D94CA2"/>
    <w:rsid w:val="00D94DE0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84"/>
    <w:rsid w:val="00F601DE"/>
    <w:rsid w:val="00F610E5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1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2019-11-21T17:54:00Z</dcterms:created>
  <dcterms:modified xsi:type="dcterms:W3CDTF">2019-11-21T17:54:00Z</dcterms:modified>
</cp:coreProperties>
</file>