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0886" w14:textId="77777777" w:rsidR="00320BD2" w:rsidRDefault="00320BD2" w:rsidP="00320BD2">
      <w:pPr>
        <w:pBdr>
          <w:top w:val="thinThickLargeGap" w:sz="24" w:space="3" w:color="333399"/>
          <w:bottom w:val="thickThinLargeGap" w:sz="24" w:space="1" w:color="333399"/>
        </w:pBdr>
        <w:tabs>
          <w:tab w:val="left" w:pos="2772"/>
          <w:tab w:val="center" w:pos="7416"/>
        </w:tabs>
        <w:jc w:val="center"/>
        <w:rPr>
          <w:rFonts w:ascii="Tahoma" w:hAnsi="Tahoma" w:cs="Tahoma"/>
          <w:b/>
          <w:color w:val="333399"/>
          <w:sz w:val="28"/>
        </w:rPr>
      </w:pPr>
      <w:r>
        <w:rPr>
          <w:rFonts w:ascii="Tahoma" w:hAnsi="Tahoma" w:cs="Tahoma"/>
          <w:b/>
          <w:color w:val="333399"/>
          <w:sz w:val="28"/>
        </w:rPr>
        <w:t>Department of Justice</w:t>
      </w:r>
    </w:p>
    <w:p w14:paraId="0CF2AB83" w14:textId="77777777" w:rsidR="00320BD2" w:rsidRDefault="00320BD2" w:rsidP="00320BD2">
      <w:pPr>
        <w:pBdr>
          <w:top w:val="thinThickLargeGap" w:sz="24" w:space="3" w:color="333399"/>
          <w:bottom w:val="thickThinLargeGap" w:sz="24" w:space="1" w:color="333399"/>
        </w:pBdr>
        <w:tabs>
          <w:tab w:val="left" w:pos="2772"/>
          <w:tab w:val="center" w:pos="7416"/>
        </w:tabs>
        <w:jc w:val="center"/>
        <w:rPr>
          <w:rFonts w:ascii="Tahoma" w:hAnsi="Tahoma" w:cs="Tahoma"/>
          <w:b/>
          <w:color w:val="333399"/>
          <w:sz w:val="28"/>
        </w:rPr>
      </w:pPr>
    </w:p>
    <w:p w14:paraId="54AA8838" w14:textId="77777777" w:rsidR="00320BD2" w:rsidRDefault="00320BD2" w:rsidP="00320BD2">
      <w:pPr>
        <w:pBdr>
          <w:top w:val="thinThickLargeGap" w:sz="24" w:space="3" w:color="333399"/>
          <w:bottom w:val="thickThinLargeGap" w:sz="24" w:space="1" w:color="333399"/>
        </w:pBdr>
        <w:tabs>
          <w:tab w:val="left" w:pos="2772"/>
          <w:tab w:val="center" w:pos="7416"/>
        </w:tabs>
        <w:jc w:val="center"/>
        <w:rPr>
          <w:rFonts w:ascii="Tahoma" w:hAnsi="Tahoma" w:cs="Tahoma"/>
          <w:b/>
          <w:color w:val="333399"/>
        </w:rPr>
      </w:pPr>
      <w:r>
        <w:rPr>
          <w:rFonts w:ascii="Tahoma" w:hAnsi="Tahoma" w:cs="Tahoma"/>
          <w:b/>
          <w:color w:val="333399"/>
          <w:sz w:val="28"/>
        </w:rPr>
        <w:t>Office of Consumer Protection</w:t>
      </w:r>
    </w:p>
    <w:p w14:paraId="2D38BF0F" w14:textId="77777777" w:rsidR="00320BD2" w:rsidRDefault="00320BD2" w:rsidP="00320BD2">
      <w:pPr>
        <w:pBdr>
          <w:top w:val="thinThickLargeGap" w:sz="24" w:space="3" w:color="333399"/>
          <w:bottom w:val="thickThinLargeGap" w:sz="24" w:space="1" w:color="333399"/>
        </w:pBdr>
        <w:jc w:val="center"/>
        <w:rPr>
          <w:rFonts w:ascii="Tahoma" w:hAnsi="Tahoma" w:cs="Tahoma"/>
          <w:color w:val="333399"/>
        </w:rPr>
      </w:pPr>
      <w:r>
        <w:rPr>
          <w:rFonts w:ascii="Tahoma" w:hAnsi="Tahoma" w:cs="Tahoma"/>
          <w:color w:val="333399"/>
        </w:rPr>
        <w:t>P. O. Box 200151</w:t>
      </w:r>
    </w:p>
    <w:p w14:paraId="75067FCF" w14:textId="77777777" w:rsidR="00320BD2" w:rsidRDefault="00320BD2" w:rsidP="00320BD2">
      <w:pPr>
        <w:pBdr>
          <w:top w:val="thinThickLargeGap" w:sz="24" w:space="3" w:color="333399"/>
          <w:bottom w:val="thickThinLargeGap" w:sz="24" w:space="1" w:color="333399"/>
        </w:pBdr>
        <w:jc w:val="center"/>
        <w:rPr>
          <w:rFonts w:ascii="Tahoma" w:hAnsi="Tahoma" w:cs="Tahoma"/>
          <w:color w:val="333399"/>
        </w:rPr>
      </w:pPr>
      <w:smartTag w:uri="urn:schemas-microsoft-com:office:smarttags" w:element="place">
        <w:smartTag w:uri="urn:schemas-microsoft-com:office:smarttags" w:element="City">
          <w:r>
            <w:rPr>
              <w:rFonts w:ascii="Tahoma" w:hAnsi="Tahoma" w:cs="Tahoma"/>
              <w:color w:val="333399"/>
            </w:rPr>
            <w:t>Helena</w:t>
          </w:r>
        </w:smartTag>
        <w:r>
          <w:rPr>
            <w:rFonts w:ascii="Tahoma" w:hAnsi="Tahoma" w:cs="Tahoma"/>
            <w:color w:val="333399"/>
          </w:rPr>
          <w:t xml:space="preserve">, </w:t>
        </w:r>
        <w:smartTag w:uri="urn:schemas-microsoft-com:office:smarttags" w:element="State">
          <w:r>
            <w:rPr>
              <w:rFonts w:ascii="Tahoma" w:hAnsi="Tahoma" w:cs="Tahoma"/>
              <w:color w:val="333399"/>
            </w:rPr>
            <w:t>MT</w:t>
          </w:r>
        </w:smartTag>
        <w:r>
          <w:rPr>
            <w:rFonts w:ascii="Tahoma" w:hAnsi="Tahoma" w:cs="Tahoma"/>
            <w:color w:val="333399"/>
          </w:rPr>
          <w:t xml:space="preserve">  </w:t>
        </w:r>
        <w:smartTag w:uri="urn:schemas-microsoft-com:office:smarttags" w:element="PostalCode">
          <w:r>
            <w:rPr>
              <w:rFonts w:ascii="Tahoma" w:hAnsi="Tahoma" w:cs="Tahoma"/>
              <w:color w:val="333399"/>
            </w:rPr>
            <w:t>59620-0151</w:t>
          </w:r>
        </w:smartTag>
      </w:smartTag>
    </w:p>
    <w:p w14:paraId="15620E7B" w14:textId="77777777" w:rsidR="00320BD2" w:rsidRDefault="00320BD2" w:rsidP="00320BD2">
      <w:pPr>
        <w:pBdr>
          <w:top w:val="thinThickLargeGap" w:sz="24" w:space="3" w:color="333399"/>
          <w:bottom w:val="thickThinLargeGap" w:sz="24" w:space="1" w:color="333399"/>
        </w:pBdr>
        <w:jc w:val="center"/>
        <w:rPr>
          <w:rFonts w:ascii="Tahoma" w:hAnsi="Tahoma" w:cs="Tahoma"/>
          <w:color w:val="333399"/>
        </w:rPr>
      </w:pPr>
      <w:r>
        <w:rPr>
          <w:rFonts w:ascii="Tahoma" w:hAnsi="Tahoma" w:cs="Tahoma"/>
          <w:color w:val="333399"/>
        </w:rPr>
        <w:t>(406) 444-4500 or (800) 481-6896</w:t>
      </w:r>
    </w:p>
    <w:p w14:paraId="6DD235E9" w14:textId="77777777" w:rsidR="00320BD2" w:rsidRDefault="00320BD2" w:rsidP="00320BD2">
      <w:pPr>
        <w:pBdr>
          <w:top w:val="thinThickLargeGap" w:sz="24" w:space="3" w:color="333399"/>
          <w:bottom w:val="thickThinLargeGap" w:sz="24" w:space="1" w:color="333399"/>
        </w:pBdr>
        <w:jc w:val="center"/>
        <w:rPr>
          <w:rFonts w:ascii="Tahoma" w:hAnsi="Tahoma" w:cs="Tahoma"/>
          <w:smallCaps/>
          <w:sz w:val="16"/>
        </w:rPr>
      </w:pPr>
    </w:p>
    <w:p w14:paraId="346B1272" w14:textId="77777777" w:rsidR="00320BD2" w:rsidRDefault="00320BD2" w:rsidP="00320BD2">
      <w:pPr>
        <w:pBdr>
          <w:top w:val="thinThickLargeGap" w:sz="24" w:space="3" w:color="333399"/>
          <w:bottom w:val="thickThinLargeGap" w:sz="24" w:space="1" w:color="333399"/>
        </w:pBdr>
        <w:jc w:val="center"/>
        <w:rPr>
          <w:rFonts w:ascii="Tahoma" w:hAnsi="Tahoma" w:cs="Tahoma"/>
          <w:smallCaps/>
          <w:sz w:val="16"/>
        </w:rPr>
      </w:pPr>
    </w:p>
    <w:p w14:paraId="0AAF8159" w14:textId="77777777" w:rsidR="00320BD2" w:rsidRDefault="00320BD2" w:rsidP="00320BD2">
      <w:pPr>
        <w:jc w:val="center"/>
        <w:rPr>
          <w:rFonts w:ascii="Tahoma" w:hAnsi="Tahoma" w:cs="Tahoma"/>
          <w:smallCaps/>
        </w:rPr>
      </w:pPr>
    </w:p>
    <w:p w14:paraId="0A01F652" w14:textId="77777777" w:rsidR="00E171C3" w:rsidRDefault="003856F6">
      <w:pPr>
        <w:pStyle w:val="Title"/>
        <w:jc w:val="left"/>
        <w:rPr>
          <w:rFonts w:ascii="Tahoma" w:hAnsi="Tahoma"/>
          <w:sz w:val="24"/>
        </w:rPr>
      </w:pP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p>
    <w:p w14:paraId="08536A1B" w14:textId="77777777" w:rsidR="003856F6" w:rsidRDefault="00E171C3">
      <w:pPr>
        <w:pStyle w:val="Title"/>
        <w:jc w:val="left"/>
        <w:rPr>
          <w:rFonts w:ascii="Tahoma" w:hAnsi="Tahoma"/>
          <w:sz w:val="24"/>
        </w:rPr>
      </w:pP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sidR="003856F6">
        <w:rPr>
          <w:rFonts w:ascii="Tahoma" w:hAnsi="Tahoma"/>
          <w:sz w:val="24"/>
        </w:rPr>
        <w:t>Bond No.</w:t>
      </w:r>
      <w:r w:rsidR="003856F6">
        <w:rPr>
          <w:rFonts w:ascii="Tahoma" w:hAnsi="Tahoma"/>
          <w:sz w:val="24"/>
          <w:u w:val="single"/>
        </w:rPr>
        <w:tab/>
      </w:r>
      <w:r w:rsidR="003856F6">
        <w:rPr>
          <w:rFonts w:ascii="Tahoma" w:hAnsi="Tahoma"/>
          <w:sz w:val="24"/>
          <w:u w:val="single"/>
        </w:rPr>
        <w:tab/>
      </w:r>
      <w:r w:rsidR="003856F6">
        <w:rPr>
          <w:rFonts w:ascii="Tahoma" w:hAnsi="Tahoma"/>
          <w:sz w:val="24"/>
          <w:u w:val="single"/>
        </w:rPr>
        <w:tab/>
      </w:r>
      <w:r w:rsidR="003856F6">
        <w:rPr>
          <w:rFonts w:ascii="Tahoma" w:hAnsi="Tahoma"/>
          <w:sz w:val="24"/>
          <w:u w:val="single"/>
        </w:rPr>
        <w:tab/>
      </w:r>
      <w:r w:rsidR="003856F6">
        <w:rPr>
          <w:rFonts w:ascii="Tahoma" w:hAnsi="Tahoma"/>
          <w:sz w:val="24"/>
        </w:rPr>
        <w:tab/>
      </w:r>
      <w:r w:rsidR="003856F6">
        <w:rPr>
          <w:rFonts w:ascii="Tahoma" w:hAnsi="Tahoma"/>
          <w:sz w:val="24"/>
        </w:rPr>
        <w:tab/>
      </w:r>
      <w:r w:rsidR="003856F6">
        <w:rPr>
          <w:rFonts w:ascii="Tahoma" w:hAnsi="Tahoma"/>
          <w:sz w:val="24"/>
        </w:rPr>
        <w:tab/>
      </w:r>
      <w:r w:rsidR="003856F6">
        <w:rPr>
          <w:rFonts w:ascii="Tahoma" w:hAnsi="Tahoma"/>
          <w:sz w:val="24"/>
        </w:rPr>
        <w:tab/>
      </w:r>
      <w:r w:rsidR="003856F6">
        <w:rPr>
          <w:rFonts w:ascii="Tahoma" w:hAnsi="Tahoma"/>
          <w:sz w:val="24"/>
        </w:rPr>
        <w:tab/>
      </w:r>
    </w:p>
    <w:p w14:paraId="031A37C6" w14:textId="77777777" w:rsidR="003856F6" w:rsidRDefault="003856F6">
      <w:pPr>
        <w:pStyle w:val="Title"/>
        <w:rPr>
          <w:rFonts w:ascii="Tahoma" w:hAnsi="Tahoma"/>
          <w:sz w:val="24"/>
        </w:rPr>
      </w:pPr>
    </w:p>
    <w:p w14:paraId="1FDA4F9E" w14:textId="77777777" w:rsidR="003856F6" w:rsidRDefault="003856F6">
      <w:pPr>
        <w:pStyle w:val="Title"/>
        <w:rPr>
          <w:rFonts w:ascii="Tahoma" w:hAnsi="Tahoma"/>
          <w:sz w:val="24"/>
        </w:rPr>
      </w:pPr>
      <w:r>
        <w:rPr>
          <w:rFonts w:ascii="Tahoma" w:hAnsi="Tahoma"/>
          <w:sz w:val="24"/>
        </w:rPr>
        <w:t xml:space="preserve">STATE OF </w:t>
      </w:r>
      <w:smartTag w:uri="urn:schemas-microsoft-com:office:smarttags" w:element="place">
        <w:smartTag w:uri="urn:schemas-microsoft-com:office:smarttags" w:element="State">
          <w:r>
            <w:rPr>
              <w:rFonts w:ascii="Tahoma" w:hAnsi="Tahoma"/>
              <w:sz w:val="24"/>
            </w:rPr>
            <w:t>MONTANA</w:t>
          </w:r>
        </w:smartTag>
      </w:smartTag>
    </w:p>
    <w:p w14:paraId="152D2C15" w14:textId="77777777" w:rsidR="003856F6" w:rsidRDefault="003856F6">
      <w:pPr>
        <w:pStyle w:val="Subtitle"/>
        <w:rPr>
          <w:rFonts w:ascii="Tahoma" w:hAnsi="Tahoma"/>
        </w:rPr>
      </w:pPr>
      <w:r>
        <w:rPr>
          <w:rFonts w:ascii="Tahoma" w:hAnsi="Tahoma"/>
        </w:rPr>
        <w:t xml:space="preserve">TELEMARKETING REGISTRATION </w:t>
      </w:r>
    </w:p>
    <w:p w14:paraId="0100D748" w14:textId="77777777" w:rsidR="003856F6" w:rsidRDefault="003856F6">
      <w:pPr>
        <w:pStyle w:val="Heading1"/>
        <w:rPr>
          <w:rFonts w:ascii="Tahoma" w:hAnsi="Tahoma"/>
          <w:sz w:val="24"/>
        </w:rPr>
      </w:pPr>
      <w:r>
        <w:rPr>
          <w:rFonts w:ascii="Tahoma" w:hAnsi="Tahoma"/>
          <w:sz w:val="24"/>
        </w:rPr>
        <w:t>SURETY BOND</w:t>
      </w:r>
    </w:p>
    <w:p w14:paraId="184F9ABC" w14:textId="77777777" w:rsidR="003856F6" w:rsidRDefault="003856F6">
      <w:pPr>
        <w:rPr>
          <w:rFonts w:ascii="Tahoma" w:hAnsi="Tahoma"/>
        </w:rPr>
      </w:pPr>
    </w:p>
    <w:p w14:paraId="40EFCCE7" w14:textId="77777777" w:rsidR="003856F6" w:rsidRDefault="003856F6">
      <w:pPr>
        <w:rPr>
          <w:rFonts w:ascii="Tahoma" w:hAnsi="Tahoma"/>
        </w:rPr>
      </w:pPr>
      <w:r>
        <w:rPr>
          <w:rFonts w:ascii="Tahoma" w:hAnsi="Tahoma"/>
        </w:rPr>
        <w:t>KNOW ALL BY THESE PRESENTS:  That we,</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(Seller or Telemarketer)</w:t>
      </w:r>
    </w:p>
    <w:p w14:paraId="4A949E82" w14:textId="77777777" w:rsidR="003856F6" w:rsidRDefault="003856F6">
      <w:pPr>
        <w:rPr>
          <w:rFonts w:ascii="Tahoma" w:hAnsi="Tahoma"/>
        </w:rPr>
      </w:pPr>
    </w:p>
    <w:p w14:paraId="4291C8A1" w14:textId="77777777" w:rsidR="003856F6" w:rsidRDefault="003856F6">
      <w:pPr>
        <w:rPr>
          <w:rFonts w:ascii="Tahoma" w:hAnsi="Tahoma"/>
        </w:rPr>
      </w:pPr>
      <w:r>
        <w:rPr>
          <w:rFonts w:ascii="Tahoma" w:hAnsi="Tahoma"/>
        </w:rPr>
        <w:t>whose address is:</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t xml:space="preserve">                            </w:t>
      </w:r>
      <w:r>
        <w:rPr>
          <w:rFonts w:ascii="Tahoma" w:hAnsi="Tahoma"/>
          <w:u w:val="single"/>
        </w:rPr>
        <w:tab/>
      </w:r>
      <w:r>
        <w:rPr>
          <w:rFonts w:ascii="Tahoma" w:hAnsi="Tahoma"/>
          <w:u w:val="single"/>
        </w:rPr>
        <w:tab/>
      </w:r>
      <w:r>
        <w:rPr>
          <w:rFonts w:ascii="Tahoma" w:hAnsi="Tahoma"/>
        </w:rPr>
        <w:t>, as Principal,</w:t>
      </w:r>
    </w:p>
    <w:p w14:paraId="6DCA9570" w14:textId="77777777" w:rsidR="003856F6" w:rsidRDefault="003856F6">
      <w:pPr>
        <w:rPr>
          <w:rFonts w:ascii="Tahoma" w:hAnsi="Tahoma"/>
        </w:rPr>
      </w:pPr>
      <w:r>
        <w:rPr>
          <w:rFonts w:ascii="Tahoma" w:hAnsi="Tahoma"/>
        </w:rPr>
        <w:t xml:space="preserve">                                     (Address of Seller or Telemarketer)</w:t>
      </w:r>
    </w:p>
    <w:p w14:paraId="0FD3D86F" w14:textId="77777777" w:rsidR="003856F6" w:rsidRDefault="003856F6">
      <w:pPr>
        <w:jc w:val="center"/>
        <w:rPr>
          <w:rFonts w:ascii="Tahoma" w:hAnsi="Tahoma"/>
        </w:rPr>
      </w:pPr>
    </w:p>
    <w:p w14:paraId="4D22DFC8" w14:textId="77777777" w:rsidR="003856F6" w:rsidRDefault="003856F6">
      <w:pPr>
        <w:rPr>
          <w:rFonts w:ascii="Tahoma" w:hAnsi="Tahoma"/>
        </w:rPr>
      </w:pPr>
      <w:r>
        <w:rPr>
          <w:rFonts w:ascii="Tahoma" w:hAnsi="Tahoma"/>
        </w:rPr>
        <w:t xml:space="preserve">and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4DEFE41B" w14:textId="77777777" w:rsidR="003856F6" w:rsidRDefault="003856F6">
      <w:pPr>
        <w:jc w:val="center"/>
        <w:rPr>
          <w:rFonts w:ascii="Tahoma" w:hAnsi="Tahoma"/>
        </w:rPr>
      </w:pPr>
      <w:r>
        <w:rPr>
          <w:rFonts w:ascii="Tahoma" w:hAnsi="Tahoma"/>
        </w:rPr>
        <w:t>(Name of Surety)</w:t>
      </w:r>
    </w:p>
    <w:p w14:paraId="070EC198" w14:textId="77777777" w:rsidR="003856F6" w:rsidRDefault="003856F6">
      <w:pPr>
        <w:rPr>
          <w:rFonts w:ascii="Tahoma" w:hAnsi="Tahoma"/>
        </w:rPr>
      </w:pPr>
    </w:p>
    <w:p w14:paraId="5C259944" w14:textId="77777777" w:rsidR="003856F6" w:rsidRDefault="003856F6">
      <w:pPr>
        <w:rPr>
          <w:rFonts w:ascii="Tahoma" w:hAnsi="Tahoma"/>
        </w:rPr>
      </w:pPr>
      <w:r>
        <w:rPr>
          <w:rFonts w:ascii="Tahoma" w:hAnsi="Tahoma"/>
        </w:rPr>
        <w:t xml:space="preserve">whose address is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t xml:space="preserve"> </w:t>
      </w:r>
    </w:p>
    <w:p w14:paraId="2975B69F" w14:textId="77777777" w:rsidR="003856F6" w:rsidRDefault="003856F6">
      <w:pPr>
        <w:jc w:val="center"/>
        <w:rPr>
          <w:rFonts w:ascii="Tahoma" w:hAnsi="Tahoma"/>
        </w:rPr>
      </w:pPr>
      <w:r>
        <w:rPr>
          <w:rFonts w:ascii="Tahoma" w:hAnsi="Tahoma"/>
        </w:rPr>
        <w:t>(Address of Surety)</w:t>
      </w:r>
    </w:p>
    <w:p w14:paraId="23EBC156" w14:textId="77777777" w:rsidR="003856F6" w:rsidRDefault="003856F6">
      <w:pPr>
        <w:jc w:val="center"/>
        <w:rPr>
          <w:rFonts w:ascii="Tahoma" w:hAnsi="Tahoma"/>
        </w:rPr>
      </w:pPr>
    </w:p>
    <w:p w14:paraId="2664D656" w14:textId="77777777" w:rsidR="003856F6" w:rsidRDefault="00707F4B">
      <w:pPr>
        <w:rPr>
          <w:rFonts w:ascii="Tahoma" w:hAnsi="Tahoma"/>
          <w:u w:val="single"/>
        </w:rPr>
      </w:pP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sidR="003856F6">
        <w:rPr>
          <w:rFonts w:ascii="Tahoma" w:hAnsi="Tahoma"/>
          <w:u w:val="single"/>
        </w:rPr>
        <w:tab/>
      </w:r>
      <w:r w:rsidR="003856F6">
        <w:rPr>
          <w:rFonts w:ascii="Tahoma" w:hAnsi="Tahoma"/>
          <w:u w:val="single"/>
        </w:rPr>
        <w:tab/>
      </w:r>
      <w:r w:rsidR="003856F6">
        <w:rPr>
          <w:rFonts w:ascii="Tahoma" w:hAnsi="Tahoma"/>
          <w:u w:val="single"/>
        </w:rPr>
        <w:tab/>
      </w:r>
      <w:r w:rsidR="003856F6">
        <w:rPr>
          <w:rFonts w:ascii="Tahoma" w:hAnsi="Tahoma"/>
          <w:u w:val="single"/>
        </w:rPr>
        <w:tab/>
      </w:r>
      <w:r w:rsidR="003856F6">
        <w:rPr>
          <w:rFonts w:ascii="Tahoma" w:hAnsi="Tahoma"/>
        </w:rPr>
        <w:tab/>
      </w:r>
      <w:r w:rsidR="003856F6">
        <w:rPr>
          <w:rFonts w:ascii="Tahoma" w:hAnsi="Tahoma"/>
          <w:u w:val="single"/>
        </w:rPr>
        <w:tab/>
      </w:r>
      <w:r w:rsidR="003856F6">
        <w:rPr>
          <w:rFonts w:ascii="Tahoma" w:hAnsi="Tahoma"/>
          <w:u w:val="single"/>
        </w:rPr>
        <w:tab/>
      </w:r>
      <w:r w:rsidR="003856F6">
        <w:rPr>
          <w:rFonts w:ascii="Tahoma" w:hAnsi="Tahoma"/>
          <w:u w:val="single"/>
        </w:rPr>
        <w:tab/>
      </w:r>
    </w:p>
    <w:p w14:paraId="057F6FC5" w14:textId="77777777" w:rsidR="003856F6" w:rsidRDefault="00707F4B" w:rsidP="00707F4B">
      <w:pPr>
        <w:ind w:firstLine="720"/>
        <w:rPr>
          <w:rFonts w:ascii="Tahoma" w:hAnsi="Tahoma"/>
        </w:rPr>
      </w:pPr>
      <w:r>
        <w:rPr>
          <w:rFonts w:ascii="Tahoma" w:hAnsi="Tahoma"/>
        </w:rPr>
        <w:t>(</w:t>
      </w:r>
      <w:proofErr w:type="gramStart"/>
      <w:r w:rsidR="003856F6">
        <w:rPr>
          <w:rFonts w:ascii="Tahoma" w:hAnsi="Tahoma"/>
        </w:rPr>
        <w:t xml:space="preserve">City)   </w:t>
      </w:r>
      <w:proofErr w:type="gramEnd"/>
      <w:r w:rsidR="003856F6">
        <w:rPr>
          <w:rFonts w:ascii="Tahoma" w:hAnsi="Tahoma"/>
        </w:rPr>
        <w:t xml:space="preserve">                       (State)     </w:t>
      </w:r>
      <w:r>
        <w:rPr>
          <w:rFonts w:ascii="Tahoma" w:hAnsi="Tahoma"/>
        </w:rPr>
        <w:tab/>
      </w:r>
      <w:r w:rsidR="003856F6">
        <w:rPr>
          <w:rFonts w:ascii="Tahoma" w:hAnsi="Tahoma"/>
        </w:rPr>
        <w:t xml:space="preserve">(Zip)    </w:t>
      </w:r>
      <w:r w:rsidR="003856F6">
        <w:rPr>
          <w:rFonts w:ascii="Tahoma" w:hAnsi="Tahoma"/>
        </w:rPr>
        <w:tab/>
      </w:r>
      <w:r w:rsidR="003856F6">
        <w:rPr>
          <w:rFonts w:ascii="Tahoma" w:hAnsi="Tahoma"/>
        </w:rPr>
        <w:tab/>
        <w:t xml:space="preserve">   (Phone Number)</w:t>
      </w:r>
    </w:p>
    <w:p w14:paraId="04EF99D5" w14:textId="77777777" w:rsidR="003856F6" w:rsidRDefault="003856F6">
      <w:pPr>
        <w:rPr>
          <w:rFonts w:ascii="Tahoma" w:hAnsi="Tahoma"/>
        </w:rPr>
      </w:pPr>
    </w:p>
    <w:p w14:paraId="76ED3BDE" w14:textId="77777777" w:rsidR="003856F6" w:rsidRDefault="003856F6">
      <w:pPr>
        <w:pStyle w:val="BodyText"/>
        <w:rPr>
          <w:rFonts w:ascii="Tahoma" w:hAnsi="Tahoma"/>
          <w:sz w:val="24"/>
        </w:rPr>
      </w:pPr>
      <w:r>
        <w:rPr>
          <w:rFonts w:ascii="Tahoma" w:hAnsi="Tahoma"/>
          <w:sz w:val="24"/>
        </w:rPr>
        <w:t>A surety company authorized to transact surety business and with a Best’s rating of no less th</w:t>
      </w:r>
      <w:r w:rsidR="00DF235D">
        <w:rPr>
          <w:rFonts w:ascii="Tahoma" w:hAnsi="Tahoma"/>
          <w:sz w:val="24"/>
        </w:rPr>
        <w:t>a</w:t>
      </w:r>
      <w:r>
        <w:rPr>
          <w:rFonts w:ascii="Tahoma" w:hAnsi="Tahoma"/>
          <w:sz w:val="24"/>
        </w:rPr>
        <w:t>n A- in the State of Montana, as Surety,</w:t>
      </w:r>
      <w:r w:rsidR="00244F9B">
        <w:rPr>
          <w:rFonts w:ascii="Tahoma" w:hAnsi="Tahoma"/>
          <w:sz w:val="24"/>
        </w:rPr>
        <w:t xml:space="preserve"> is</w:t>
      </w:r>
      <w:r>
        <w:rPr>
          <w:rFonts w:ascii="Tahoma" w:hAnsi="Tahoma"/>
          <w:sz w:val="24"/>
        </w:rPr>
        <w:t xml:space="preserve"> held and firmly bound unto the State of Montana in the sum of FIFTY THOUSAND DOLLARS ($50,000) in lawful money of the United States of America, for the payment of which, well and truly to be made, we bind ourselves, our heirs, executors, administrators, successors and assigns, jointly, severally and firmly by these presents:</w:t>
      </w:r>
    </w:p>
    <w:p w14:paraId="061EBC65" w14:textId="77777777" w:rsidR="003856F6" w:rsidRDefault="003856F6">
      <w:pPr>
        <w:pStyle w:val="BodyText"/>
        <w:rPr>
          <w:rFonts w:ascii="Tahoma" w:hAnsi="Tahoma"/>
          <w:sz w:val="24"/>
        </w:rPr>
      </w:pPr>
    </w:p>
    <w:p w14:paraId="642E3532" w14:textId="77777777" w:rsidR="003856F6" w:rsidRDefault="003856F6">
      <w:pPr>
        <w:pStyle w:val="BodyText"/>
        <w:rPr>
          <w:rFonts w:ascii="Tahoma" w:hAnsi="Tahoma"/>
          <w:sz w:val="24"/>
        </w:rPr>
      </w:pPr>
      <w:r>
        <w:rPr>
          <w:rFonts w:ascii="Tahoma" w:hAnsi="Tahoma"/>
          <w:sz w:val="24"/>
        </w:rPr>
        <w:t xml:space="preserve">The condition of this obligation is such </w:t>
      </w:r>
      <w:r w:rsidRPr="005A1F1B">
        <w:rPr>
          <w:rFonts w:ascii="Tahoma" w:hAnsi="Tahoma"/>
          <w:sz w:val="24"/>
        </w:rPr>
        <w:t>that</w:t>
      </w:r>
      <w:r w:rsidR="00244F9B">
        <w:rPr>
          <w:rFonts w:ascii="Tahoma" w:hAnsi="Tahoma"/>
          <w:sz w:val="24"/>
        </w:rPr>
        <w:t xml:space="preserve"> </w:t>
      </w:r>
      <w:r w:rsidR="00041453">
        <w:rPr>
          <w:rFonts w:ascii="Tahoma" w:hAnsi="Tahoma"/>
          <w:sz w:val="24"/>
        </w:rPr>
        <w:t>t</w:t>
      </w:r>
      <w:r>
        <w:rPr>
          <w:rFonts w:ascii="Tahoma" w:hAnsi="Tahoma"/>
          <w:sz w:val="24"/>
        </w:rPr>
        <w:t xml:space="preserve">he bond must provide for the indemnification to the State of </w:t>
      </w:r>
      <w:smartTag w:uri="urn:schemas-microsoft-com:office:smarttags" w:element="State">
        <w:r>
          <w:rPr>
            <w:rFonts w:ascii="Tahoma" w:hAnsi="Tahoma"/>
            <w:sz w:val="24"/>
          </w:rPr>
          <w:t>Montana</w:t>
        </w:r>
      </w:smartTag>
      <w:r>
        <w:rPr>
          <w:rFonts w:ascii="Tahoma" w:hAnsi="Tahoma"/>
          <w:sz w:val="24"/>
        </w:rPr>
        <w:t xml:space="preserve"> and only to the State of </w:t>
      </w:r>
      <w:smartTag w:uri="urn:schemas-microsoft-com:office:smarttags" w:element="place">
        <w:smartTag w:uri="urn:schemas-microsoft-com:office:smarttags" w:element="State">
          <w:r>
            <w:rPr>
              <w:rFonts w:ascii="Tahoma" w:hAnsi="Tahoma"/>
              <w:sz w:val="24"/>
            </w:rPr>
            <w:t>Montana</w:t>
          </w:r>
        </w:smartTag>
      </w:smartTag>
      <w:r>
        <w:rPr>
          <w:rFonts w:ascii="Tahoma" w:hAnsi="Tahoma"/>
          <w:sz w:val="24"/>
        </w:rPr>
        <w:t xml:space="preserve"> for any person suffering a loss as the result of a violation by the principal of Title 30, </w:t>
      </w:r>
      <w:r w:rsidR="00244F9B">
        <w:rPr>
          <w:rFonts w:ascii="Tahoma" w:hAnsi="Tahoma"/>
          <w:sz w:val="24"/>
        </w:rPr>
        <w:t>Chapter</w:t>
      </w:r>
      <w:r>
        <w:rPr>
          <w:rFonts w:ascii="Tahoma" w:hAnsi="Tahoma"/>
          <w:sz w:val="24"/>
        </w:rPr>
        <w:t xml:space="preserve"> 14, Part 14, MCA, the Montana Telemarketing Registration and Fraud Prevention Act.</w:t>
      </w:r>
    </w:p>
    <w:p w14:paraId="5BBBBC71" w14:textId="77777777" w:rsidR="003856F6" w:rsidRDefault="003856F6">
      <w:pPr>
        <w:pStyle w:val="BodyText"/>
        <w:rPr>
          <w:rFonts w:ascii="Tahoma" w:hAnsi="Tahoma"/>
          <w:sz w:val="24"/>
        </w:rPr>
      </w:pPr>
    </w:p>
    <w:p w14:paraId="4C392FDD" w14:textId="77777777" w:rsidR="008A6716" w:rsidRDefault="008A6716">
      <w:pPr>
        <w:pStyle w:val="BodyText"/>
        <w:rPr>
          <w:rFonts w:ascii="Tahoma" w:hAnsi="Tahoma"/>
          <w:sz w:val="24"/>
        </w:rPr>
      </w:pPr>
    </w:p>
    <w:p w14:paraId="48EE11F1" w14:textId="77777777" w:rsidR="005A1F1B" w:rsidRDefault="005A1F1B">
      <w:pPr>
        <w:pStyle w:val="BodyText"/>
        <w:rPr>
          <w:rFonts w:ascii="Tahoma" w:hAnsi="Tahoma"/>
          <w:sz w:val="24"/>
        </w:rPr>
      </w:pPr>
    </w:p>
    <w:p w14:paraId="70333087" w14:textId="77777777" w:rsidR="005A1F1B" w:rsidRDefault="005A1F1B">
      <w:pPr>
        <w:pStyle w:val="BodyText"/>
        <w:rPr>
          <w:rFonts w:ascii="Tahoma" w:hAnsi="Tahoma"/>
          <w:sz w:val="24"/>
        </w:rPr>
      </w:pPr>
    </w:p>
    <w:p w14:paraId="76D98D0C" w14:textId="77777777" w:rsidR="003856F6" w:rsidRDefault="003856F6">
      <w:pPr>
        <w:pStyle w:val="BodyText"/>
        <w:rPr>
          <w:rFonts w:ascii="Tahoma" w:hAnsi="Tahoma"/>
          <w:sz w:val="24"/>
        </w:rPr>
      </w:pPr>
      <w:r>
        <w:rPr>
          <w:rFonts w:ascii="Tahoma" w:hAnsi="Tahoma"/>
          <w:sz w:val="24"/>
        </w:rPr>
        <w:t xml:space="preserve">The surety shall pay to the State of </w:t>
      </w:r>
      <w:smartTag w:uri="urn:schemas-microsoft-com:office:smarttags" w:element="State">
        <w:r>
          <w:rPr>
            <w:rFonts w:ascii="Tahoma" w:hAnsi="Tahoma"/>
            <w:sz w:val="24"/>
          </w:rPr>
          <w:t>Montana</w:t>
        </w:r>
      </w:smartTag>
      <w:r>
        <w:rPr>
          <w:rFonts w:ascii="Tahoma" w:hAnsi="Tahoma"/>
          <w:sz w:val="24"/>
        </w:rPr>
        <w:t xml:space="preserve"> any loss for any person suffering a loss as the result of violation of this part upon receipt of written notification thereof by the State of </w:t>
      </w:r>
      <w:smartTag w:uri="urn:schemas-microsoft-com:office:smarttags" w:element="place">
        <w:smartTag w:uri="urn:schemas-microsoft-com:office:smarttags" w:element="State">
          <w:r>
            <w:rPr>
              <w:rFonts w:ascii="Tahoma" w:hAnsi="Tahoma"/>
              <w:sz w:val="24"/>
            </w:rPr>
            <w:t>Montana</w:t>
          </w:r>
        </w:smartTag>
      </w:smartTag>
      <w:r>
        <w:rPr>
          <w:rFonts w:ascii="Tahoma" w:hAnsi="Tahoma"/>
          <w:sz w:val="24"/>
        </w:rPr>
        <w:t>.  The aggregate liability of the surety</w:t>
      </w:r>
      <w:r w:rsidR="00DF235D">
        <w:rPr>
          <w:rFonts w:ascii="Tahoma" w:hAnsi="Tahoma"/>
          <w:sz w:val="24"/>
        </w:rPr>
        <w:t xml:space="preserve"> </w:t>
      </w:r>
      <w:r>
        <w:rPr>
          <w:rFonts w:ascii="Tahoma" w:hAnsi="Tahoma"/>
          <w:sz w:val="24"/>
        </w:rPr>
        <w:t xml:space="preserve">upon this bond shall in no event exceed the penal sum of the bond, regardless of the number of years that such bond is in force.  </w:t>
      </w:r>
    </w:p>
    <w:p w14:paraId="1304F5AE" w14:textId="77777777" w:rsidR="003856F6" w:rsidRDefault="003856F6">
      <w:pPr>
        <w:pStyle w:val="BodyText"/>
        <w:rPr>
          <w:rFonts w:ascii="Tahoma" w:hAnsi="Tahoma"/>
          <w:sz w:val="24"/>
        </w:rPr>
      </w:pPr>
    </w:p>
    <w:p w14:paraId="4051D27A" w14:textId="77777777" w:rsidR="003856F6" w:rsidRDefault="003856F6">
      <w:pPr>
        <w:pStyle w:val="BodyText"/>
        <w:rPr>
          <w:rFonts w:ascii="Tahoma" w:hAnsi="Tahoma"/>
          <w:sz w:val="24"/>
        </w:rPr>
      </w:pPr>
      <w:r>
        <w:rPr>
          <w:rFonts w:ascii="Tahoma" w:hAnsi="Tahoma"/>
          <w:sz w:val="24"/>
        </w:rPr>
        <w:t xml:space="preserve">The surety may for any cause cancel the bond upon giving a 60-day written notice by certified mail to the applicant and to the department.  Unless the bond is replaced by that or another surety before the expiration of the 60-day notice of cancellation, the registration of the seller or telemarketer must be treated as lapsed.  The surety bond must remain in effect for one year from the period the </w:t>
      </w:r>
      <w:r w:rsidR="00DF235D">
        <w:rPr>
          <w:rFonts w:ascii="Tahoma" w:hAnsi="Tahoma"/>
          <w:sz w:val="24"/>
        </w:rPr>
        <w:t>telemarketer</w:t>
      </w:r>
      <w:r>
        <w:rPr>
          <w:rFonts w:ascii="Tahoma" w:hAnsi="Tahoma"/>
          <w:sz w:val="24"/>
        </w:rPr>
        <w:t xml:space="preserve"> ceases to operate in the State of Montana.  </w:t>
      </w:r>
    </w:p>
    <w:p w14:paraId="1E0469FD" w14:textId="77777777" w:rsidR="003856F6" w:rsidRDefault="003856F6">
      <w:pPr>
        <w:pStyle w:val="BodyText"/>
        <w:rPr>
          <w:rFonts w:ascii="Tahoma" w:hAnsi="Tahoma"/>
          <w:sz w:val="24"/>
        </w:rPr>
      </w:pPr>
    </w:p>
    <w:p w14:paraId="2A62D652" w14:textId="77777777" w:rsidR="003856F6" w:rsidRDefault="003856F6">
      <w:pPr>
        <w:pStyle w:val="BodyText"/>
        <w:rPr>
          <w:rFonts w:ascii="Tahoma" w:hAnsi="Tahoma"/>
          <w:sz w:val="24"/>
        </w:rPr>
      </w:pPr>
      <w:r>
        <w:rPr>
          <w:rFonts w:ascii="Tahoma" w:hAnsi="Tahoma"/>
          <w:sz w:val="24"/>
        </w:rPr>
        <w:t>Any business required under the Montana Telemarketing Registration and Fraud Prevention Act to file a bond with registration application may file, in lieu of the bond, a certificate of deposit, or government bond in the amount of $50,000.  The department shall hold the cash, certificate of deposit or government bond (United States bond, treasury note, or other public debt obligation of the United States that is unconditionally guaranteed as to both interest and principal by the United States) for one year from the period the telemarketing business ceases to operate in the State of Montana or registration lapses</w:t>
      </w:r>
      <w:r w:rsidR="00DF235D">
        <w:rPr>
          <w:rFonts w:ascii="Tahoma" w:hAnsi="Tahoma"/>
          <w:sz w:val="24"/>
        </w:rPr>
        <w:t xml:space="preserve">, </w:t>
      </w:r>
      <w:r>
        <w:rPr>
          <w:rFonts w:ascii="Tahoma" w:hAnsi="Tahoma"/>
          <w:sz w:val="24"/>
        </w:rPr>
        <w:t xml:space="preserve">in order to pay claims made against the telemarketing business for its activities during its period of operation in the State of Montana.  </w:t>
      </w:r>
    </w:p>
    <w:p w14:paraId="2CC4BF3D" w14:textId="77777777" w:rsidR="003856F6" w:rsidRDefault="003856F6">
      <w:pPr>
        <w:pStyle w:val="BodyText"/>
        <w:rPr>
          <w:rFonts w:ascii="Tahoma" w:hAnsi="Tahoma"/>
          <w:sz w:val="24"/>
        </w:rPr>
      </w:pPr>
    </w:p>
    <w:p w14:paraId="12E94A86" w14:textId="77777777" w:rsidR="003856F6" w:rsidRDefault="003856F6">
      <w:pPr>
        <w:pStyle w:val="BodyText"/>
        <w:rPr>
          <w:rFonts w:ascii="Tahoma" w:hAnsi="Tahoma"/>
          <w:sz w:val="24"/>
        </w:rPr>
      </w:pPr>
      <w:r>
        <w:rPr>
          <w:rFonts w:ascii="Tahoma" w:hAnsi="Tahoma"/>
          <w:sz w:val="24"/>
        </w:rPr>
        <w:t xml:space="preserve">The registration of a telemarketing business must be treated as lapsed if at any time the amount of the bond, cash, certificate of deposit, or government bond falls below the amount of $50,000.  The aggregate liability of the surety company to the State of Montana for </w:t>
      </w:r>
      <w:r w:rsidR="00DF235D">
        <w:rPr>
          <w:rFonts w:ascii="Tahoma" w:hAnsi="Tahoma"/>
          <w:sz w:val="24"/>
        </w:rPr>
        <w:t xml:space="preserve">all persons </w:t>
      </w:r>
      <w:r>
        <w:rPr>
          <w:rFonts w:ascii="Tahoma" w:hAnsi="Tahoma"/>
          <w:sz w:val="24"/>
        </w:rPr>
        <w:t xml:space="preserve">injured by a </w:t>
      </w:r>
      <w:r w:rsidR="00DF235D">
        <w:rPr>
          <w:rFonts w:ascii="Tahoma" w:hAnsi="Tahoma"/>
          <w:sz w:val="24"/>
        </w:rPr>
        <w:t xml:space="preserve">seller’s </w:t>
      </w:r>
      <w:r>
        <w:rPr>
          <w:rFonts w:ascii="Tahoma" w:hAnsi="Tahoma"/>
          <w:sz w:val="24"/>
        </w:rPr>
        <w:t>or telemarketer's violation may not exceed the amount of the bond.  This bond may be renewed from term to term by continuation certificate executed by Surety hereon, regardless of the number of years in force.</w:t>
      </w:r>
    </w:p>
    <w:p w14:paraId="1ADCB579" w14:textId="77777777" w:rsidR="003856F6" w:rsidRDefault="00DC6923">
      <w:pPr>
        <w:rPr>
          <w:rFonts w:ascii="Tahoma" w:hAnsi="Tahoma"/>
        </w:rPr>
      </w:pPr>
      <w:r>
        <w:rPr>
          <w:rFonts w:ascii="Tahoma" w:hAnsi="Tahoma"/>
        </w:rPr>
        <w:br w:type="page"/>
      </w:r>
    </w:p>
    <w:p w14:paraId="202A9EAD" w14:textId="77777777" w:rsidR="00707F4B" w:rsidRDefault="003856F6">
      <w:pPr>
        <w:rPr>
          <w:rFonts w:ascii="Tahoma" w:hAnsi="Tahoma"/>
        </w:rPr>
      </w:pPr>
      <w:r>
        <w:rPr>
          <w:rFonts w:ascii="Tahoma" w:hAnsi="Tahoma"/>
        </w:rPr>
        <w:t xml:space="preserve">The following constitute a violation of the Montana Telemarketing Registration and Fraud Prevention Act: </w:t>
      </w:r>
    </w:p>
    <w:p w14:paraId="1E1623C6" w14:textId="77777777" w:rsidR="00707F4B" w:rsidRDefault="00DF235D" w:rsidP="00707F4B">
      <w:pPr>
        <w:numPr>
          <w:ilvl w:val="0"/>
          <w:numId w:val="1"/>
        </w:numPr>
        <w:rPr>
          <w:rFonts w:ascii="Tahoma" w:hAnsi="Tahoma"/>
        </w:rPr>
      </w:pPr>
      <w:r>
        <w:rPr>
          <w:rFonts w:ascii="Tahoma" w:hAnsi="Tahoma"/>
        </w:rPr>
        <w:t>failure</w:t>
      </w:r>
      <w:r w:rsidR="003856F6">
        <w:rPr>
          <w:rFonts w:ascii="Tahoma" w:hAnsi="Tahoma"/>
        </w:rPr>
        <w:t xml:space="preserve"> to register, maintain or renew a </w:t>
      </w:r>
      <w:proofErr w:type="gramStart"/>
      <w:r w:rsidR="003856F6">
        <w:rPr>
          <w:rFonts w:ascii="Tahoma" w:hAnsi="Tahoma"/>
        </w:rPr>
        <w:t>registration;</w:t>
      </w:r>
      <w:proofErr w:type="gramEnd"/>
      <w:r w:rsidR="003856F6">
        <w:rPr>
          <w:rFonts w:ascii="Tahoma" w:hAnsi="Tahoma"/>
        </w:rPr>
        <w:t xml:space="preserve"> </w:t>
      </w:r>
    </w:p>
    <w:p w14:paraId="52671D00" w14:textId="77777777" w:rsidR="00707F4B" w:rsidRDefault="003856F6" w:rsidP="00707F4B">
      <w:pPr>
        <w:numPr>
          <w:ilvl w:val="0"/>
          <w:numId w:val="1"/>
        </w:numPr>
        <w:rPr>
          <w:rFonts w:ascii="Tahoma" w:hAnsi="Tahoma"/>
        </w:rPr>
      </w:pPr>
      <w:r>
        <w:rPr>
          <w:rFonts w:ascii="Tahoma" w:hAnsi="Tahoma"/>
        </w:rPr>
        <w:t xml:space="preserve">failure to meet the surety bond requirement if required to provide a </w:t>
      </w:r>
      <w:proofErr w:type="gramStart"/>
      <w:r>
        <w:rPr>
          <w:rFonts w:ascii="Tahoma" w:hAnsi="Tahoma"/>
        </w:rPr>
        <w:t>bond;</w:t>
      </w:r>
      <w:proofErr w:type="gramEnd"/>
    </w:p>
    <w:p w14:paraId="58D05A12" w14:textId="77777777" w:rsidR="00707F4B" w:rsidRDefault="00DF235D" w:rsidP="00707F4B">
      <w:pPr>
        <w:numPr>
          <w:ilvl w:val="0"/>
          <w:numId w:val="1"/>
        </w:numPr>
        <w:rPr>
          <w:rFonts w:ascii="Tahoma" w:hAnsi="Tahoma"/>
        </w:rPr>
      </w:pPr>
      <w:r>
        <w:rPr>
          <w:rFonts w:ascii="Tahoma" w:hAnsi="Tahoma"/>
        </w:rPr>
        <w:t xml:space="preserve">including </w:t>
      </w:r>
      <w:r w:rsidR="003856F6">
        <w:rPr>
          <w:rFonts w:ascii="Tahoma" w:hAnsi="Tahoma"/>
        </w:rPr>
        <w:t>any false or misleading information on registration application; and</w:t>
      </w:r>
    </w:p>
    <w:p w14:paraId="4C1C52E8" w14:textId="77777777" w:rsidR="003856F6" w:rsidRDefault="003856F6" w:rsidP="00707F4B">
      <w:pPr>
        <w:numPr>
          <w:ilvl w:val="0"/>
          <w:numId w:val="1"/>
        </w:numPr>
        <w:rPr>
          <w:rFonts w:ascii="Tahoma" w:hAnsi="Tahoma"/>
        </w:rPr>
      </w:pPr>
      <w:r>
        <w:rPr>
          <w:rFonts w:ascii="Tahoma" w:hAnsi="Tahoma"/>
        </w:rPr>
        <w:t xml:space="preserve">misrepresenting that a seller or telemarketer is registered.  </w:t>
      </w:r>
    </w:p>
    <w:p w14:paraId="75A57D79" w14:textId="77777777" w:rsidR="003856F6" w:rsidRDefault="003856F6">
      <w:pPr>
        <w:rPr>
          <w:rFonts w:ascii="Tahoma" w:hAnsi="Tahoma"/>
        </w:rPr>
      </w:pPr>
    </w:p>
    <w:p w14:paraId="68CB7A13" w14:textId="77777777" w:rsidR="003856F6" w:rsidRDefault="00DF235D">
      <w:pPr>
        <w:rPr>
          <w:rFonts w:ascii="Tahoma" w:hAnsi="Tahoma"/>
          <w:u w:val="single"/>
        </w:rPr>
      </w:pPr>
      <w:r w:rsidRPr="00DF235D">
        <w:rPr>
          <w:rFonts w:ascii="Tahoma" w:hAnsi="Tahoma"/>
        </w:rPr>
        <w:t>E</w:t>
      </w:r>
      <w:r w:rsidR="003856F6">
        <w:rPr>
          <w:rFonts w:ascii="Tahoma" w:hAnsi="Tahoma"/>
        </w:rPr>
        <w:t>ffective date of this bond is:</w:t>
      </w:r>
      <w:r w:rsidR="003856F6">
        <w:rPr>
          <w:rFonts w:ascii="Tahoma" w:hAnsi="Tahoma"/>
        </w:rPr>
        <w:tab/>
        <w:t xml:space="preserve">  </w:t>
      </w:r>
      <w:r w:rsidR="003856F6">
        <w:rPr>
          <w:rFonts w:ascii="Tahoma" w:hAnsi="Tahoma"/>
          <w:u w:val="single"/>
        </w:rPr>
        <w:tab/>
      </w:r>
      <w:r w:rsidR="003856F6">
        <w:rPr>
          <w:rFonts w:ascii="Tahoma" w:hAnsi="Tahoma"/>
          <w:u w:val="single"/>
        </w:rPr>
        <w:tab/>
      </w:r>
      <w:r w:rsidR="003856F6">
        <w:rPr>
          <w:rFonts w:ascii="Tahoma" w:hAnsi="Tahoma"/>
          <w:u w:val="single"/>
        </w:rPr>
        <w:tab/>
      </w:r>
      <w:r w:rsidR="003856F6">
        <w:rPr>
          <w:rFonts w:ascii="Tahoma" w:hAnsi="Tahoma"/>
          <w:u w:val="single"/>
        </w:rPr>
        <w:tab/>
      </w:r>
      <w:r w:rsidR="003856F6">
        <w:rPr>
          <w:rFonts w:ascii="Tahoma" w:hAnsi="Tahoma"/>
          <w:u w:val="single"/>
        </w:rPr>
        <w:tab/>
      </w:r>
    </w:p>
    <w:p w14:paraId="61171320" w14:textId="77777777" w:rsidR="003856F6" w:rsidRDefault="003856F6">
      <w:pPr>
        <w:rPr>
          <w:rFonts w:ascii="Tahoma" w:hAnsi="Tahoma"/>
          <w:u w:val="single"/>
        </w:rPr>
      </w:pPr>
    </w:p>
    <w:p w14:paraId="4D45A5DD" w14:textId="77777777" w:rsidR="003856F6" w:rsidRDefault="003856F6">
      <w:pPr>
        <w:rPr>
          <w:rFonts w:ascii="Tahoma" w:hAnsi="Tahoma"/>
          <w:u w:val="single"/>
        </w:rPr>
      </w:pPr>
      <w:r>
        <w:rPr>
          <w:rFonts w:ascii="Tahoma" w:hAnsi="Tahoma"/>
        </w:rPr>
        <w:t xml:space="preserve">Expiration date of this bond is: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14:paraId="03F8F711" w14:textId="77777777" w:rsidR="003856F6" w:rsidRDefault="003856F6">
      <w:pPr>
        <w:pStyle w:val="BodyText"/>
        <w:rPr>
          <w:rFonts w:ascii="Tahoma" w:hAnsi="Tahoma"/>
          <w:sz w:val="24"/>
        </w:rPr>
      </w:pPr>
    </w:p>
    <w:p w14:paraId="012AEA3F" w14:textId="77777777" w:rsidR="003856F6" w:rsidRDefault="003856F6">
      <w:pPr>
        <w:pStyle w:val="BodyText"/>
        <w:rPr>
          <w:rFonts w:ascii="Tahoma" w:hAnsi="Tahoma"/>
          <w:sz w:val="24"/>
          <w:u w:val="single"/>
        </w:rPr>
      </w:pPr>
      <w:r>
        <w:rPr>
          <w:rFonts w:ascii="Tahoma" w:hAnsi="Tahoma"/>
          <w:sz w:val="24"/>
        </w:rPr>
        <w:t xml:space="preserve">WITNESS our hands and official seals this </w:t>
      </w:r>
      <w:proofErr w:type="gramStart"/>
      <w:r>
        <w:rPr>
          <w:rFonts w:ascii="Tahoma" w:hAnsi="Tahoma"/>
          <w:sz w:val="24"/>
          <w:u w:val="single"/>
        </w:rPr>
        <w:tab/>
        <w:t xml:space="preserve"> </w:t>
      </w:r>
      <w:r>
        <w:rPr>
          <w:rFonts w:ascii="Tahoma" w:hAnsi="Tahoma"/>
          <w:sz w:val="24"/>
        </w:rPr>
        <w:t xml:space="preserve"> day</w:t>
      </w:r>
      <w:proofErr w:type="gramEnd"/>
      <w:r>
        <w:rPr>
          <w:rFonts w:ascii="Tahoma" w:hAnsi="Tahoma"/>
          <w:sz w:val="24"/>
        </w:rPr>
        <w:t xml:space="preserve"> of </w:t>
      </w:r>
      <w:r>
        <w:rPr>
          <w:rFonts w:ascii="Tahoma" w:hAnsi="Tahoma"/>
          <w:sz w:val="24"/>
          <w:u w:val="single"/>
        </w:rPr>
        <w:tab/>
      </w:r>
      <w:r>
        <w:rPr>
          <w:rFonts w:ascii="Tahoma" w:hAnsi="Tahoma"/>
          <w:sz w:val="24"/>
          <w:u w:val="single"/>
        </w:rPr>
        <w:tab/>
      </w:r>
      <w:r>
        <w:rPr>
          <w:rFonts w:ascii="Tahoma" w:hAnsi="Tahoma"/>
          <w:sz w:val="24"/>
          <w:u w:val="single"/>
        </w:rPr>
        <w:tab/>
        <w:t>,</w:t>
      </w:r>
      <w:r>
        <w:rPr>
          <w:rFonts w:ascii="Tahoma" w:hAnsi="Tahoma"/>
          <w:sz w:val="24"/>
        </w:rPr>
        <w:t xml:space="preserve">  yr._____. </w:t>
      </w:r>
      <w:r>
        <w:rPr>
          <w:rFonts w:ascii="Tahoma" w:hAnsi="Tahoma"/>
          <w:sz w:val="24"/>
          <w:u w:val="single"/>
        </w:rPr>
        <w:t xml:space="preserve"> </w:t>
      </w:r>
    </w:p>
    <w:p w14:paraId="666926A9" w14:textId="77777777" w:rsidR="003856F6" w:rsidRDefault="003856F6">
      <w:pPr>
        <w:pStyle w:val="BodyText"/>
        <w:rPr>
          <w:rFonts w:ascii="Tahoma" w:hAnsi="Tahoma"/>
          <w:sz w:val="24"/>
          <w:u w:val="single"/>
        </w:rPr>
      </w:pP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p>
    <w:p w14:paraId="6AFD0EF0" w14:textId="77777777" w:rsidR="003856F6" w:rsidRDefault="003856F6">
      <w:pPr>
        <w:pStyle w:val="BodyText"/>
        <w:rPr>
          <w:rFonts w:ascii="Tahoma" w:hAnsi="Tahoma"/>
          <w:sz w:val="24"/>
          <w:u w:val="single"/>
        </w:rPr>
      </w:pP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p>
    <w:p w14:paraId="093307EC" w14:textId="77777777" w:rsidR="003856F6" w:rsidRDefault="003856F6">
      <w:pPr>
        <w:pStyle w:val="BodyText"/>
        <w:rPr>
          <w:rFonts w:ascii="Tahoma" w:hAnsi="Tahoma"/>
          <w:sz w:val="24"/>
        </w:rPr>
      </w:pPr>
      <w:r>
        <w:rPr>
          <w:rFonts w:ascii="Tahoma" w:hAnsi="Tahoma"/>
          <w:sz w:val="24"/>
        </w:rPr>
        <w:t>PRINCIPAL OWNER (signature)</w:t>
      </w:r>
      <w:r>
        <w:rPr>
          <w:rFonts w:ascii="Tahoma" w:hAnsi="Tahoma"/>
          <w:sz w:val="24"/>
        </w:rPr>
        <w:tab/>
      </w:r>
      <w:r>
        <w:rPr>
          <w:rFonts w:ascii="Tahoma" w:hAnsi="Tahoma"/>
          <w:sz w:val="24"/>
        </w:rPr>
        <w:tab/>
      </w:r>
      <w:r>
        <w:rPr>
          <w:rFonts w:ascii="Tahoma" w:hAnsi="Tahoma"/>
          <w:sz w:val="24"/>
        </w:rPr>
        <w:tab/>
        <w:t>Typed Name</w:t>
      </w:r>
    </w:p>
    <w:p w14:paraId="05C3B098" w14:textId="77777777" w:rsidR="003856F6" w:rsidRDefault="003856F6">
      <w:pPr>
        <w:pStyle w:val="BodyText"/>
        <w:rPr>
          <w:rFonts w:ascii="Tahoma" w:hAnsi="Tahoma"/>
          <w:sz w:val="24"/>
        </w:rPr>
      </w:pPr>
    </w:p>
    <w:p w14:paraId="3F5A721D" w14:textId="77777777" w:rsidR="003856F6" w:rsidRDefault="003856F6">
      <w:pPr>
        <w:pStyle w:val="BodyText"/>
        <w:rPr>
          <w:rFonts w:ascii="Tahoma" w:hAnsi="Tahoma"/>
          <w:sz w:val="24"/>
          <w:u w:val="single"/>
        </w:rPr>
      </w:pP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p>
    <w:p w14:paraId="0BD89389" w14:textId="77777777" w:rsidR="003856F6" w:rsidRDefault="003856F6">
      <w:pPr>
        <w:pStyle w:val="BodyText"/>
        <w:rPr>
          <w:rFonts w:ascii="Tahoma" w:hAnsi="Tahoma"/>
          <w:sz w:val="24"/>
        </w:rPr>
      </w:pPr>
      <w:r>
        <w:rPr>
          <w:rFonts w:ascii="Tahoma" w:hAnsi="Tahoma"/>
          <w:sz w:val="24"/>
        </w:rPr>
        <w:t>SURETY (signature)</w:t>
      </w:r>
      <w:r>
        <w:rPr>
          <w:rFonts w:ascii="Tahoma" w:hAnsi="Tahoma"/>
          <w:sz w:val="24"/>
        </w:rPr>
        <w:tab/>
      </w:r>
      <w:r>
        <w:rPr>
          <w:rFonts w:ascii="Tahoma" w:hAnsi="Tahoma"/>
          <w:sz w:val="24"/>
        </w:rPr>
        <w:tab/>
      </w:r>
      <w:r>
        <w:rPr>
          <w:rFonts w:ascii="Tahoma" w:hAnsi="Tahoma"/>
          <w:sz w:val="24"/>
        </w:rPr>
        <w:tab/>
      </w:r>
      <w:r>
        <w:rPr>
          <w:rFonts w:ascii="Tahoma" w:hAnsi="Tahoma"/>
          <w:sz w:val="24"/>
        </w:rPr>
        <w:tab/>
        <w:t xml:space="preserve">       </w:t>
      </w:r>
      <w:r>
        <w:rPr>
          <w:rFonts w:ascii="Tahoma" w:hAnsi="Tahoma"/>
          <w:sz w:val="24"/>
        </w:rPr>
        <w:tab/>
        <w:t>Typed Name</w:t>
      </w:r>
    </w:p>
    <w:p w14:paraId="0EA0AFD0" w14:textId="77777777" w:rsidR="003856F6" w:rsidRDefault="003856F6">
      <w:pPr>
        <w:pStyle w:val="BodyText"/>
        <w:rPr>
          <w:rFonts w:ascii="Tahoma" w:hAnsi="Tahoma"/>
          <w:sz w:val="24"/>
        </w:rPr>
      </w:pPr>
    </w:p>
    <w:p w14:paraId="45856527" w14:textId="77777777" w:rsidR="003856F6" w:rsidRDefault="003856F6">
      <w:pPr>
        <w:pStyle w:val="BodyText"/>
        <w:rPr>
          <w:rFonts w:ascii="Tahoma" w:hAnsi="Tahoma"/>
          <w:sz w:val="24"/>
        </w:rPr>
      </w:pPr>
    </w:p>
    <w:p w14:paraId="2986518D" w14:textId="77777777" w:rsidR="003856F6" w:rsidRDefault="003856F6">
      <w:pPr>
        <w:pStyle w:val="BodyText"/>
        <w:rPr>
          <w:rFonts w:ascii="Tahoma" w:hAnsi="Tahoma"/>
          <w:sz w:val="24"/>
          <w:u w:val="single"/>
        </w:rPr>
      </w:pPr>
      <w:r>
        <w:rPr>
          <w:rFonts w:ascii="Tahoma" w:hAnsi="Tahoma"/>
          <w:sz w:val="24"/>
        </w:rPr>
        <w:t>By:</w:t>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p>
    <w:p w14:paraId="20F35389" w14:textId="77777777" w:rsidR="003856F6" w:rsidRDefault="003856F6">
      <w:pPr>
        <w:pStyle w:val="BodyText"/>
        <w:rPr>
          <w:rFonts w:ascii="Tahoma" w:hAnsi="Tahoma"/>
          <w:sz w:val="24"/>
        </w:rPr>
      </w:pPr>
      <w:r>
        <w:rPr>
          <w:rFonts w:ascii="Tahoma" w:hAnsi="Tahoma"/>
          <w:sz w:val="24"/>
        </w:rPr>
        <w:t xml:space="preserve">          ATTORNEY IN FACT</w:t>
      </w:r>
    </w:p>
    <w:p w14:paraId="31D862EC" w14:textId="77777777" w:rsidR="003856F6" w:rsidRDefault="003856F6">
      <w:pPr>
        <w:pStyle w:val="BodyText"/>
        <w:rPr>
          <w:rFonts w:ascii="Tahoma" w:hAnsi="Tahoma"/>
          <w:sz w:val="24"/>
        </w:rPr>
      </w:pPr>
    </w:p>
    <w:p w14:paraId="5557BB65" w14:textId="77777777" w:rsidR="003856F6" w:rsidRDefault="003856F6">
      <w:pPr>
        <w:pStyle w:val="BodyText"/>
        <w:rPr>
          <w:rFonts w:ascii="Tahoma" w:hAnsi="Tahoma"/>
          <w:sz w:val="24"/>
          <w:u w:val="single"/>
        </w:rPr>
      </w:pP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p>
    <w:p w14:paraId="21BCEC5B" w14:textId="77777777" w:rsidR="003856F6" w:rsidRDefault="003856F6">
      <w:pPr>
        <w:pStyle w:val="BodyText"/>
        <w:rPr>
          <w:rFonts w:ascii="Tahoma" w:hAnsi="Tahoma"/>
          <w:sz w:val="24"/>
        </w:rPr>
      </w:pPr>
      <w:smartTag w:uri="urn:schemas-microsoft-com:office:smarttags" w:element="place">
        <w:smartTag w:uri="urn:schemas-microsoft-com:office:smarttags" w:element="State">
          <w:r>
            <w:rPr>
              <w:rFonts w:ascii="Tahoma" w:hAnsi="Tahoma"/>
              <w:sz w:val="24"/>
            </w:rPr>
            <w:t>MONTANA</w:t>
          </w:r>
        </w:smartTag>
      </w:smartTag>
      <w:r>
        <w:rPr>
          <w:rFonts w:ascii="Tahoma" w:hAnsi="Tahoma"/>
          <w:sz w:val="24"/>
        </w:rPr>
        <w:t xml:space="preserve"> RESIDENT AGENT</w:t>
      </w:r>
    </w:p>
    <w:p w14:paraId="67C430A7" w14:textId="77777777" w:rsidR="003856F6" w:rsidRDefault="003856F6">
      <w:pPr>
        <w:pStyle w:val="BodyText"/>
        <w:rPr>
          <w:rFonts w:ascii="Tahoma" w:hAnsi="Tahoma"/>
          <w:sz w:val="24"/>
        </w:rPr>
      </w:pPr>
    </w:p>
    <w:p w14:paraId="6C8B6F73" w14:textId="77777777" w:rsidR="003856F6" w:rsidRDefault="003856F6">
      <w:pPr>
        <w:pStyle w:val="BodyText"/>
        <w:rPr>
          <w:rFonts w:ascii="Tahoma" w:hAnsi="Tahoma"/>
          <w:b/>
          <w:sz w:val="24"/>
        </w:rPr>
      </w:pPr>
      <w:r>
        <w:rPr>
          <w:rFonts w:ascii="Tahoma" w:hAnsi="Tahoma"/>
          <w:b/>
          <w:sz w:val="24"/>
        </w:rPr>
        <w:t>ATTACH POWER OF ATTORNEY</w:t>
      </w:r>
    </w:p>
    <w:p w14:paraId="3C3F877D" w14:textId="77777777" w:rsidR="003856F6" w:rsidRDefault="003856F6">
      <w:pPr>
        <w:rPr>
          <w:rFonts w:ascii="Tahoma" w:hAnsi="Tahoma"/>
        </w:rPr>
      </w:pPr>
    </w:p>
    <w:p w14:paraId="6C3D91DC" w14:textId="77777777" w:rsidR="003856F6" w:rsidRDefault="003856F6">
      <w:pPr>
        <w:rPr>
          <w:rFonts w:ascii="Tahoma" w:hAnsi="Tahoma"/>
        </w:rPr>
      </w:pPr>
      <w:r>
        <w:rPr>
          <w:rFonts w:ascii="Tahoma" w:hAnsi="Tahoma"/>
        </w:rPr>
        <w:t xml:space="preserve">Corporate Seal of Surety </w:t>
      </w:r>
    </w:p>
    <w:sectPr w:rsidR="003856F6" w:rsidSect="00AE2E4A">
      <w:footerReference w:type="default" r:id="rId7"/>
      <w:pgSz w:w="12240" w:h="15840" w:code="1"/>
      <w:pgMar w:top="1152" w:right="1440" w:bottom="1152"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38A3" w14:textId="77777777" w:rsidR="00B94080" w:rsidRDefault="00B94080">
      <w:r>
        <w:separator/>
      </w:r>
    </w:p>
  </w:endnote>
  <w:endnote w:type="continuationSeparator" w:id="0">
    <w:p w14:paraId="3B229B31" w14:textId="77777777" w:rsidR="00B94080" w:rsidRDefault="00B9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1862" w14:textId="77777777" w:rsidR="00092D25" w:rsidRDefault="00092D25">
    <w:pPr>
      <w:pStyle w:val="Footer"/>
      <w:rPr>
        <w:rFonts w:ascii="Tahoma" w:hAnsi="Tahoma" w:cs="Tahoma"/>
        <w:sz w:val="16"/>
        <w:szCs w:val="16"/>
      </w:rPr>
    </w:pPr>
  </w:p>
  <w:p w14:paraId="676A2FAE" w14:textId="77777777" w:rsidR="00092D25" w:rsidRPr="00746DCA" w:rsidRDefault="00092D25">
    <w:pPr>
      <w:pStyle w:val="Footer"/>
      <w:rPr>
        <w:rFonts w:ascii="Tahoma" w:hAnsi="Tahoma" w:cs="Tahoma"/>
        <w:sz w:val="16"/>
        <w:szCs w:val="16"/>
      </w:rPr>
    </w:pPr>
    <w:r w:rsidRPr="00746DCA">
      <w:rPr>
        <w:rFonts w:ascii="Tahoma" w:hAnsi="Tahoma" w:cs="Tahoma"/>
        <w:sz w:val="16"/>
        <w:szCs w:val="16"/>
      </w:rPr>
      <w:t xml:space="preserve">Revision Date </w:t>
    </w:r>
    <w:r w:rsidR="00A90ECD">
      <w:rPr>
        <w:rFonts w:ascii="Tahoma" w:hAnsi="Tahoma" w:cs="Tahoma"/>
        <w:sz w:val="16"/>
        <w:szCs w:val="16"/>
      </w:rPr>
      <w:t>09</w:t>
    </w:r>
    <w:r w:rsidR="00505661">
      <w:rPr>
        <w:rFonts w:ascii="Tahoma" w:hAnsi="Tahoma" w:cs="Tahoma"/>
        <w:sz w:val="16"/>
        <w:szCs w:val="16"/>
      </w:rPr>
      <w:t>/</w:t>
    </w:r>
    <w:r w:rsidR="00A90ECD">
      <w:rPr>
        <w:rFonts w:ascii="Tahoma" w:hAnsi="Tahoma" w:cs="Tahoma"/>
        <w:sz w:val="16"/>
        <w:szCs w:val="16"/>
      </w:rPr>
      <w:t>14</w:t>
    </w:r>
    <w:r w:rsidRPr="00746DCA">
      <w:rPr>
        <w:rFonts w:ascii="Tahoma" w:hAnsi="Tahoma" w:cs="Tahoma"/>
        <w:sz w:val="16"/>
        <w:szCs w:val="16"/>
      </w:rPr>
      <w:tab/>
    </w:r>
    <w:r w:rsidRPr="00746DCA">
      <w:rPr>
        <w:rFonts w:ascii="Tahoma" w:hAnsi="Tahoma" w:cs="Tahoma"/>
        <w:sz w:val="16"/>
        <w:szCs w:val="16"/>
      </w:rPr>
      <w:tab/>
    </w:r>
    <w:r w:rsidRPr="00EE2835">
      <w:rPr>
        <w:rFonts w:ascii="Tahoma" w:hAnsi="Tahoma" w:cs="Tahoma"/>
        <w:sz w:val="16"/>
        <w:szCs w:val="16"/>
      </w:rPr>
      <w:t xml:space="preserve">Page </w:t>
    </w:r>
    <w:r w:rsidRPr="00EE2835">
      <w:rPr>
        <w:rFonts w:ascii="Tahoma" w:hAnsi="Tahoma" w:cs="Tahoma"/>
        <w:sz w:val="16"/>
        <w:szCs w:val="16"/>
      </w:rPr>
      <w:fldChar w:fldCharType="begin"/>
    </w:r>
    <w:r w:rsidRPr="00EE2835">
      <w:rPr>
        <w:rFonts w:ascii="Tahoma" w:hAnsi="Tahoma" w:cs="Tahoma"/>
        <w:sz w:val="16"/>
        <w:szCs w:val="16"/>
      </w:rPr>
      <w:instrText xml:space="preserve"> PAGE </w:instrText>
    </w:r>
    <w:r>
      <w:rPr>
        <w:rFonts w:ascii="Tahoma" w:hAnsi="Tahoma" w:cs="Tahoma"/>
        <w:sz w:val="16"/>
        <w:szCs w:val="16"/>
      </w:rPr>
      <w:fldChar w:fldCharType="separate"/>
    </w:r>
    <w:r w:rsidR="00380BE8">
      <w:rPr>
        <w:rFonts w:ascii="Tahoma" w:hAnsi="Tahoma" w:cs="Tahoma"/>
        <w:noProof/>
        <w:sz w:val="16"/>
        <w:szCs w:val="16"/>
      </w:rPr>
      <w:t>1</w:t>
    </w:r>
    <w:r w:rsidRPr="00EE2835">
      <w:rPr>
        <w:rFonts w:ascii="Tahoma" w:hAnsi="Tahoma" w:cs="Tahoma"/>
        <w:sz w:val="16"/>
        <w:szCs w:val="16"/>
      </w:rPr>
      <w:fldChar w:fldCharType="end"/>
    </w:r>
    <w:r w:rsidRPr="00EE2835">
      <w:rPr>
        <w:rFonts w:ascii="Tahoma" w:hAnsi="Tahoma" w:cs="Tahoma"/>
        <w:sz w:val="16"/>
        <w:szCs w:val="16"/>
      </w:rPr>
      <w:t xml:space="preserve"> of </w:t>
    </w:r>
    <w:r w:rsidRPr="00EE2835">
      <w:rPr>
        <w:rFonts w:ascii="Tahoma" w:hAnsi="Tahoma" w:cs="Tahoma"/>
        <w:sz w:val="16"/>
        <w:szCs w:val="16"/>
      </w:rPr>
      <w:fldChar w:fldCharType="begin"/>
    </w:r>
    <w:r w:rsidRPr="00EE2835">
      <w:rPr>
        <w:rFonts w:ascii="Tahoma" w:hAnsi="Tahoma" w:cs="Tahoma"/>
        <w:sz w:val="16"/>
        <w:szCs w:val="16"/>
      </w:rPr>
      <w:instrText xml:space="preserve"> NUMPAGES </w:instrText>
    </w:r>
    <w:r>
      <w:rPr>
        <w:rFonts w:ascii="Tahoma" w:hAnsi="Tahoma" w:cs="Tahoma"/>
        <w:sz w:val="16"/>
        <w:szCs w:val="16"/>
      </w:rPr>
      <w:fldChar w:fldCharType="separate"/>
    </w:r>
    <w:r w:rsidR="00380BE8">
      <w:rPr>
        <w:rFonts w:ascii="Tahoma" w:hAnsi="Tahoma" w:cs="Tahoma"/>
        <w:noProof/>
        <w:sz w:val="16"/>
        <w:szCs w:val="16"/>
      </w:rPr>
      <w:t>3</w:t>
    </w:r>
    <w:r w:rsidRPr="00EE2835">
      <w:rPr>
        <w:rFonts w:ascii="Tahoma" w:hAnsi="Tahoma" w:cs="Tahoma"/>
        <w:sz w:val="16"/>
        <w:szCs w:val="16"/>
      </w:rPr>
      <w:fldChar w:fldCharType="end"/>
    </w:r>
  </w:p>
  <w:p w14:paraId="6FB41C5F" w14:textId="77777777" w:rsidR="00092D25" w:rsidRDefault="00092D25">
    <w:pPr>
      <w:pStyle w:val="Footer"/>
      <w:rPr>
        <w:rFonts w:ascii="Tahoma" w:hAnsi="Tahoma" w:cs="Tahoma"/>
        <w:sz w:val="16"/>
        <w:szCs w:val="16"/>
      </w:rPr>
    </w:pPr>
    <w:r w:rsidRPr="00746DCA">
      <w:rPr>
        <w:rFonts w:ascii="Tahoma" w:hAnsi="Tahoma" w:cs="Tahoma"/>
        <w:sz w:val="16"/>
        <w:szCs w:val="16"/>
      </w:rPr>
      <w:t>Form OCP-401</w:t>
    </w:r>
  </w:p>
  <w:p w14:paraId="6BB15382" w14:textId="77777777" w:rsidR="00092D25" w:rsidRDefault="00092D2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7247" w14:textId="77777777" w:rsidR="00B94080" w:rsidRDefault="00B94080">
      <w:r>
        <w:separator/>
      </w:r>
    </w:p>
  </w:footnote>
  <w:footnote w:type="continuationSeparator" w:id="0">
    <w:p w14:paraId="3C84A958" w14:textId="77777777" w:rsidR="00B94080" w:rsidRDefault="00B94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4F13"/>
    <w:multiLevelType w:val="hybridMultilevel"/>
    <w:tmpl w:val="9104B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9252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1C3"/>
    <w:rsid w:val="00041453"/>
    <w:rsid w:val="000730F6"/>
    <w:rsid w:val="00092D25"/>
    <w:rsid w:val="000D7411"/>
    <w:rsid w:val="0019404D"/>
    <w:rsid w:val="001B4830"/>
    <w:rsid w:val="001C3438"/>
    <w:rsid w:val="0023707B"/>
    <w:rsid w:val="00244F9B"/>
    <w:rsid w:val="00252347"/>
    <w:rsid w:val="0026315D"/>
    <w:rsid w:val="002F587A"/>
    <w:rsid w:val="00305447"/>
    <w:rsid w:val="00320BD2"/>
    <w:rsid w:val="00380BE8"/>
    <w:rsid w:val="003856F6"/>
    <w:rsid w:val="003D39A0"/>
    <w:rsid w:val="003D7027"/>
    <w:rsid w:val="00431B76"/>
    <w:rsid w:val="00442E4B"/>
    <w:rsid w:val="00483E14"/>
    <w:rsid w:val="004D5E0D"/>
    <w:rsid w:val="00505661"/>
    <w:rsid w:val="00524989"/>
    <w:rsid w:val="005324BF"/>
    <w:rsid w:val="005A1F1B"/>
    <w:rsid w:val="005C1388"/>
    <w:rsid w:val="005C6C44"/>
    <w:rsid w:val="005D2754"/>
    <w:rsid w:val="005E4A55"/>
    <w:rsid w:val="00600FA2"/>
    <w:rsid w:val="00640985"/>
    <w:rsid w:val="006B048E"/>
    <w:rsid w:val="006B2F28"/>
    <w:rsid w:val="006F5EFC"/>
    <w:rsid w:val="00707F4B"/>
    <w:rsid w:val="0071503B"/>
    <w:rsid w:val="00716580"/>
    <w:rsid w:val="00746DCA"/>
    <w:rsid w:val="00764E3D"/>
    <w:rsid w:val="0078502E"/>
    <w:rsid w:val="007B3056"/>
    <w:rsid w:val="007F60D6"/>
    <w:rsid w:val="00834958"/>
    <w:rsid w:val="00881D55"/>
    <w:rsid w:val="008A6716"/>
    <w:rsid w:val="008B10B5"/>
    <w:rsid w:val="008B74FA"/>
    <w:rsid w:val="008B777F"/>
    <w:rsid w:val="0098571E"/>
    <w:rsid w:val="00990CD5"/>
    <w:rsid w:val="009960A6"/>
    <w:rsid w:val="009B12D1"/>
    <w:rsid w:val="009D2BB3"/>
    <w:rsid w:val="00A72BC8"/>
    <w:rsid w:val="00A90ECD"/>
    <w:rsid w:val="00AE2E4A"/>
    <w:rsid w:val="00AF4F0D"/>
    <w:rsid w:val="00B45D77"/>
    <w:rsid w:val="00B62F4B"/>
    <w:rsid w:val="00B94080"/>
    <w:rsid w:val="00B95C1B"/>
    <w:rsid w:val="00BA085D"/>
    <w:rsid w:val="00BB0D34"/>
    <w:rsid w:val="00C958B3"/>
    <w:rsid w:val="00CA5A65"/>
    <w:rsid w:val="00CE1484"/>
    <w:rsid w:val="00D223BA"/>
    <w:rsid w:val="00D32CFD"/>
    <w:rsid w:val="00D355B7"/>
    <w:rsid w:val="00D36CB4"/>
    <w:rsid w:val="00D75390"/>
    <w:rsid w:val="00DA59B6"/>
    <w:rsid w:val="00DC6923"/>
    <w:rsid w:val="00DD6F33"/>
    <w:rsid w:val="00DF235D"/>
    <w:rsid w:val="00E171C3"/>
    <w:rsid w:val="00E73C5B"/>
    <w:rsid w:val="00E7779F"/>
    <w:rsid w:val="00EE2835"/>
    <w:rsid w:val="00F40270"/>
    <w:rsid w:val="00F41F15"/>
    <w:rsid w:val="00F434FA"/>
    <w:rsid w:val="00F85FC6"/>
    <w:rsid w:val="00FB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224C191"/>
  <w15:chartTrackingRefBased/>
  <w15:docId w15:val="{592C32BD-3C41-4AAF-8E43-627073CB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Title">
    <w:name w:val="Title"/>
    <w:basedOn w:val="Normal"/>
    <w:link w:val="TitleChar"/>
    <w:qFormat/>
    <w:pPr>
      <w:jc w:val="center"/>
    </w:pPr>
    <w:rPr>
      <w:b/>
      <w:sz w:val="20"/>
    </w:rPr>
  </w:style>
  <w:style w:type="paragraph" w:styleId="Subtitle">
    <w:name w:val="Subtitle"/>
    <w:basedOn w:val="Normal"/>
    <w:qFormat/>
    <w:pPr>
      <w:jc w:val="center"/>
    </w:pPr>
    <w:rPr>
      <w: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171C3"/>
    <w:pPr>
      <w:tabs>
        <w:tab w:val="center" w:pos="4320"/>
        <w:tab w:val="right" w:pos="8640"/>
      </w:tabs>
    </w:pPr>
  </w:style>
  <w:style w:type="paragraph" w:styleId="Footer">
    <w:name w:val="footer"/>
    <w:basedOn w:val="Normal"/>
    <w:rsid w:val="00E171C3"/>
    <w:pPr>
      <w:tabs>
        <w:tab w:val="center" w:pos="4320"/>
        <w:tab w:val="right" w:pos="8640"/>
      </w:tabs>
    </w:pPr>
  </w:style>
  <w:style w:type="paragraph" w:styleId="BalloonText">
    <w:name w:val="Balloon Text"/>
    <w:basedOn w:val="Normal"/>
    <w:semiHidden/>
    <w:rsid w:val="00DD6F33"/>
    <w:rPr>
      <w:rFonts w:ascii="Tahoma" w:hAnsi="Tahoma" w:cs="Tahoma"/>
      <w:sz w:val="16"/>
      <w:szCs w:val="16"/>
    </w:rPr>
  </w:style>
  <w:style w:type="character" w:customStyle="1" w:styleId="TitleChar">
    <w:name w:val="Title Char"/>
    <w:link w:val="Title"/>
    <w:rsid w:val="00320B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OF MONTANA</vt:lpstr>
    </vt:vector>
  </TitlesOfParts>
  <Company>State of Montana</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MONTANA</dc:title>
  <dc:subject/>
  <dc:creator>Department of Commerce</dc:creator>
  <cp:keywords/>
  <cp:lastModifiedBy>Pratt, Hugh</cp:lastModifiedBy>
  <cp:revision>2</cp:revision>
  <cp:lastPrinted>2021-11-01T18:59:00Z</cp:lastPrinted>
  <dcterms:created xsi:type="dcterms:W3CDTF">2022-12-05T20:19:00Z</dcterms:created>
  <dcterms:modified xsi:type="dcterms:W3CDTF">2022-12-05T20:19:00Z</dcterms:modified>
</cp:coreProperties>
</file>